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3A70" w14:textId="77777777" w:rsidR="00305761" w:rsidRPr="00A40593" w:rsidRDefault="00305761" w:rsidP="00CA49E1">
      <w:pPr>
        <w:ind w:left="2880" w:firstLine="720"/>
        <w:jc w:val="right"/>
        <w:rPr>
          <w:rFonts w:ascii="Arial" w:eastAsia="Calibri" w:hAnsi="Arial" w:cs="Arial"/>
          <w:b/>
          <w:lang w:eastAsia="en-US"/>
        </w:rPr>
      </w:pPr>
      <w:r w:rsidRPr="00A40593">
        <w:rPr>
          <w:rFonts w:ascii="Arial" w:eastAsia="Calibri" w:hAnsi="Arial" w:cs="Arial"/>
          <w:b/>
          <w:lang w:eastAsia="en-US"/>
        </w:rPr>
        <w:tab/>
      </w:r>
      <w:r w:rsidRPr="00A40593">
        <w:rPr>
          <w:rFonts w:ascii="Arial" w:eastAsia="Calibri" w:hAnsi="Arial" w:cs="Arial"/>
          <w:b/>
          <w:noProof/>
          <w:lang w:eastAsia="en-GB"/>
        </w:rPr>
        <w:drawing>
          <wp:inline distT="0" distB="0" distL="0" distR="0" wp14:anchorId="71781F23" wp14:editId="284F7255">
            <wp:extent cx="859790" cy="731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CA277C" w14:textId="77777777" w:rsidR="00366C1B" w:rsidRDefault="00366C1B" w:rsidP="00CA49E1">
      <w:pPr>
        <w:ind w:firstLine="720"/>
        <w:jc w:val="center"/>
        <w:rPr>
          <w:rFonts w:ascii="Arial" w:eastAsia="Calibri" w:hAnsi="Arial" w:cs="Arial"/>
          <w:b/>
          <w:lang w:eastAsia="en-US"/>
        </w:rPr>
      </w:pPr>
    </w:p>
    <w:p w14:paraId="3A163B56" w14:textId="762E3592" w:rsidR="00CA49E1" w:rsidRDefault="00305761" w:rsidP="00CA49E1">
      <w:pPr>
        <w:ind w:firstLine="720"/>
        <w:jc w:val="center"/>
        <w:rPr>
          <w:rFonts w:ascii="Arial" w:eastAsia="Calibri" w:hAnsi="Arial" w:cs="Arial"/>
          <w:b/>
          <w:lang w:eastAsia="en-US"/>
        </w:rPr>
      </w:pPr>
      <w:r w:rsidRPr="00A40593">
        <w:rPr>
          <w:rFonts w:ascii="Arial" w:eastAsia="Calibri" w:hAnsi="Arial" w:cs="Arial"/>
          <w:b/>
          <w:lang w:eastAsia="en-US"/>
        </w:rPr>
        <w:t>Scoping Document</w:t>
      </w:r>
      <w:r w:rsidR="00366C1B">
        <w:rPr>
          <w:rFonts w:ascii="Arial" w:eastAsia="Calibri" w:hAnsi="Arial" w:cs="Arial"/>
          <w:b/>
          <w:lang w:eastAsia="en-US"/>
        </w:rPr>
        <w:t xml:space="preserve"> - </w:t>
      </w:r>
      <w:r w:rsidR="00CA49E1">
        <w:rPr>
          <w:rFonts w:ascii="Arial" w:eastAsia="Calibri" w:hAnsi="Arial" w:cs="Arial"/>
          <w:b/>
          <w:lang w:eastAsia="en-US"/>
        </w:rPr>
        <w:t>Domestic Abuse</w:t>
      </w:r>
      <w:r w:rsidR="00366C1B">
        <w:rPr>
          <w:rFonts w:ascii="Arial" w:eastAsia="Calibri" w:hAnsi="Arial" w:cs="Arial"/>
          <w:b/>
          <w:lang w:eastAsia="en-US"/>
        </w:rPr>
        <w:t xml:space="preserve"> Inspection 2022</w:t>
      </w:r>
    </w:p>
    <w:p w14:paraId="6F0D6E11" w14:textId="77777777" w:rsidR="00305761" w:rsidRPr="00A40593" w:rsidRDefault="00305761" w:rsidP="00305761">
      <w:pPr>
        <w:jc w:val="both"/>
        <w:rPr>
          <w:rFonts w:ascii="Arial" w:eastAsia="Calibri" w:hAnsi="Arial" w:cs="Arial"/>
          <w:lang w:eastAsia="en-US"/>
        </w:rPr>
      </w:pPr>
    </w:p>
    <w:p w14:paraId="3EF33581" w14:textId="4130CA2B" w:rsidR="00092CE2" w:rsidRPr="00366C1B" w:rsidRDefault="00092CE2" w:rsidP="00305761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366C1B">
        <w:rPr>
          <w:rFonts w:ascii="Arial" w:eastAsia="Calibri" w:hAnsi="Arial" w:cs="Arial"/>
          <w:b/>
          <w:u w:val="single"/>
          <w:lang w:eastAsia="en-US"/>
        </w:rPr>
        <w:t>Introduction</w:t>
      </w:r>
    </w:p>
    <w:p w14:paraId="07C8A85E" w14:textId="37EFE256" w:rsidR="00092CE2" w:rsidRDefault="00092CE2" w:rsidP="00092CE2">
      <w:pPr>
        <w:ind w:left="360"/>
        <w:contextualSpacing/>
        <w:jc w:val="both"/>
        <w:rPr>
          <w:rFonts w:ascii="Arial" w:eastAsia="Calibri" w:hAnsi="Arial" w:cs="Arial"/>
          <w:b/>
          <w:lang w:eastAsia="en-US"/>
        </w:rPr>
      </w:pPr>
    </w:p>
    <w:p w14:paraId="08CABBF6" w14:textId="5B61BD8A" w:rsidR="00092CE2" w:rsidRDefault="008E40BB" w:rsidP="00EC6A54">
      <w:pPr>
        <w:ind w:left="36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/>
          <w:lang w:eastAsia="en-US"/>
        </w:rPr>
        <w:t>In our busines</w:t>
      </w:r>
      <w:r w:rsidR="00112A47">
        <w:rPr>
          <w:rFonts w:ascii="Arial" w:eastAsia="Calibri" w:hAnsi="Arial" w:cs="Arial"/>
          <w:bCs/>
          <w:lang w:eastAsia="en-US"/>
        </w:rPr>
        <w:t xml:space="preserve">s </w:t>
      </w:r>
      <w:r>
        <w:rPr>
          <w:rFonts w:ascii="Arial" w:eastAsia="Calibri" w:hAnsi="Arial" w:cs="Arial"/>
          <w:bCs/>
          <w:lang w:eastAsia="en-US"/>
        </w:rPr>
        <w:t>plan for 2022-23</w:t>
      </w:r>
      <w:r w:rsidR="00112A47">
        <w:rPr>
          <w:rStyle w:val="FootnoteReference"/>
          <w:rFonts w:ascii="Arial" w:eastAsia="Calibri" w:hAnsi="Arial" w:cs="Arial"/>
          <w:bCs/>
          <w:lang w:eastAsia="en-US"/>
        </w:rPr>
        <w:footnoteReference w:id="2"/>
      </w:r>
      <w:r>
        <w:rPr>
          <w:rFonts w:ascii="Arial" w:eastAsia="Calibri" w:hAnsi="Arial" w:cs="Arial"/>
          <w:bCs/>
          <w:lang w:eastAsia="en-US"/>
        </w:rPr>
        <w:t xml:space="preserve">, we set out </w:t>
      </w:r>
      <w:r w:rsidR="00EC6A54">
        <w:rPr>
          <w:rFonts w:ascii="Arial" w:eastAsia="Calibri" w:hAnsi="Arial" w:cs="Arial"/>
          <w:bCs/>
          <w:lang w:eastAsia="en-US"/>
        </w:rPr>
        <w:t xml:space="preserve">our plan </w:t>
      </w:r>
      <w:r>
        <w:rPr>
          <w:rFonts w:ascii="Arial" w:eastAsia="Calibri" w:hAnsi="Arial" w:cs="Arial"/>
          <w:bCs/>
          <w:lang w:eastAsia="en-US"/>
        </w:rPr>
        <w:t xml:space="preserve">to inspect the Crown Prosecution Service’s </w:t>
      </w:r>
      <w:r w:rsidR="00112A47">
        <w:rPr>
          <w:rFonts w:ascii="Arial" w:eastAsia="Calibri" w:hAnsi="Arial" w:cs="Arial"/>
          <w:bCs/>
          <w:lang w:eastAsia="en-US"/>
        </w:rPr>
        <w:t>handling of cases involving domestic abuse. We said in that plan that “</w:t>
      </w:r>
      <w:r w:rsidR="00112A47">
        <w:rPr>
          <w:rFonts w:ascii="Arial" w:eastAsia="Calibri" w:hAnsi="Arial" w:cs="Arial"/>
          <w:lang w:eastAsia="en-US"/>
        </w:rPr>
        <w:t>t</w:t>
      </w:r>
      <w:r w:rsidR="00112A47" w:rsidRPr="00B42036">
        <w:rPr>
          <w:rFonts w:ascii="Arial" w:eastAsia="Calibri" w:hAnsi="Arial" w:cs="Arial"/>
          <w:lang w:eastAsia="en-US"/>
        </w:rPr>
        <w:t>he inspection will focus on the quality of CPS decision-making in domestic abuse casework with an emphasis on how victims were supported, and victim issues addressed to build stronger cases. The scope of the inspection will include a range of offences including cases of stalking and harassment, violence, and coercive and controlling behaviour</w:t>
      </w:r>
      <w:r w:rsidR="00112A47">
        <w:rPr>
          <w:rFonts w:ascii="Arial" w:eastAsia="Calibri" w:hAnsi="Arial" w:cs="Arial"/>
          <w:lang w:eastAsia="en-US"/>
        </w:rPr>
        <w:t>.”</w:t>
      </w:r>
      <w:r w:rsidR="00DA689B">
        <w:rPr>
          <w:rFonts w:ascii="Arial" w:eastAsia="Calibri" w:hAnsi="Arial" w:cs="Arial"/>
          <w:lang w:eastAsia="en-US"/>
        </w:rPr>
        <w:t xml:space="preserve"> From this, we have derived the inspection question, objective, and </w:t>
      </w:r>
      <w:r w:rsidR="00096A00">
        <w:rPr>
          <w:rFonts w:ascii="Arial" w:eastAsia="Calibri" w:hAnsi="Arial" w:cs="Arial"/>
          <w:lang w:eastAsia="en-US"/>
        </w:rPr>
        <w:t>inspectio</w:t>
      </w:r>
      <w:r w:rsidR="00D366F4">
        <w:rPr>
          <w:rFonts w:ascii="Arial" w:eastAsia="Calibri" w:hAnsi="Arial" w:cs="Arial"/>
          <w:lang w:eastAsia="en-US"/>
        </w:rPr>
        <w:t>n</w:t>
      </w:r>
      <w:r w:rsidR="00096A00">
        <w:rPr>
          <w:rFonts w:ascii="Arial" w:eastAsia="Calibri" w:hAnsi="Arial" w:cs="Arial"/>
          <w:lang w:eastAsia="en-US"/>
        </w:rPr>
        <w:t xml:space="preserve"> criteria set out below. </w:t>
      </w:r>
    </w:p>
    <w:p w14:paraId="73FCF83E" w14:textId="4ACC523E" w:rsidR="00D366F4" w:rsidRDefault="00D366F4" w:rsidP="00EC6A54">
      <w:pPr>
        <w:ind w:left="360"/>
        <w:contextualSpacing/>
        <w:rPr>
          <w:rFonts w:ascii="Arial" w:eastAsia="Calibri" w:hAnsi="Arial" w:cs="Arial"/>
          <w:lang w:eastAsia="en-US"/>
        </w:rPr>
      </w:pPr>
    </w:p>
    <w:p w14:paraId="1B7BE7C5" w14:textId="523F31E8" w:rsidR="00D366F4" w:rsidRDefault="00D366F4" w:rsidP="00EC6A54">
      <w:pPr>
        <w:ind w:left="360"/>
        <w:contextualSpacing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As we </w:t>
      </w:r>
      <w:r w:rsidR="002D68B3">
        <w:rPr>
          <w:rFonts w:ascii="Arial" w:eastAsia="Calibri" w:hAnsi="Arial" w:cs="Arial"/>
          <w:bCs/>
          <w:lang w:eastAsia="en-US"/>
        </w:rPr>
        <w:t xml:space="preserve">and </w:t>
      </w:r>
      <w:r>
        <w:rPr>
          <w:rFonts w:ascii="Arial" w:eastAsia="Calibri" w:hAnsi="Arial" w:cs="Arial"/>
          <w:bCs/>
          <w:lang w:eastAsia="en-US"/>
        </w:rPr>
        <w:t>fellow inspectorates</w:t>
      </w:r>
      <w:r w:rsidR="002D68B3" w:rsidRPr="002D68B3">
        <w:rPr>
          <w:rFonts w:ascii="Arial" w:eastAsia="Calibri" w:hAnsi="Arial" w:cs="Arial"/>
          <w:bCs/>
          <w:lang w:eastAsia="en-US"/>
        </w:rPr>
        <w:t xml:space="preserve"> </w:t>
      </w:r>
      <w:r w:rsidR="002D68B3">
        <w:rPr>
          <w:rFonts w:ascii="Arial" w:eastAsia="Calibri" w:hAnsi="Arial" w:cs="Arial"/>
          <w:bCs/>
          <w:lang w:eastAsia="en-US"/>
        </w:rPr>
        <w:t>recently reported</w:t>
      </w:r>
      <w:r w:rsidR="002D68B3">
        <w:rPr>
          <w:rStyle w:val="FootnoteReference"/>
          <w:rFonts w:ascii="Arial" w:eastAsia="Calibri" w:hAnsi="Arial" w:cs="Arial"/>
          <w:bCs/>
          <w:lang w:eastAsia="en-US"/>
        </w:rPr>
        <w:footnoteReference w:id="3"/>
      </w:r>
      <w:r>
        <w:rPr>
          <w:rFonts w:ascii="Arial" w:eastAsia="Calibri" w:hAnsi="Arial" w:cs="Arial"/>
          <w:bCs/>
          <w:lang w:eastAsia="en-US"/>
        </w:rPr>
        <w:t>, the criminal justice system has yet to recover from the impact of the Covid-19 pandemic</w:t>
      </w:r>
      <w:r w:rsidR="00B81880">
        <w:rPr>
          <w:rFonts w:ascii="Arial" w:eastAsia="Calibri" w:hAnsi="Arial" w:cs="Arial"/>
          <w:bCs/>
          <w:lang w:eastAsia="en-US"/>
        </w:rPr>
        <w:t xml:space="preserve">. </w:t>
      </w:r>
      <w:r w:rsidR="0045717A">
        <w:rPr>
          <w:rFonts w:ascii="Arial" w:eastAsia="Calibri" w:hAnsi="Arial" w:cs="Arial"/>
          <w:bCs/>
          <w:lang w:eastAsia="en-US"/>
        </w:rPr>
        <w:t xml:space="preserve">We will reflect the context of the </w:t>
      </w:r>
      <w:r w:rsidR="00520383">
        <w:rPr>
          <w:rFonts w:ascii="Arial" w:eastAsia="Calibri" w:hAnsi="Arial" w:cs="Arial"/>
          <w:bCs/>
          <w:lang w:eastAsia="en-US"/>
        </w:rPr>
        <w:t xml:space="preserve">pandemic in the way we plan and carry out our work, so as to reduce the burden of the inspection on the </w:t>
      </w:r>
      <w:r w:rsidR="00520383" w:rsidRPr="6EC7BB62">
        <w:rPr>
          <w:rFonts w:ascii="Arial" w:eastAsia="Calibri" w:hAnsi="Arial" w:cs="Arial"/>
          <w:lang w:eastAsia="en-US"/>
        </w:rPr>
        <w:t>CPS</w:t>
      </w:r>
      <w:r w:rsidR="00520383">
        <w:rPr>
          <w:rFonts w:ascii="Arial" w:eastAsia="Calibri" w:hAnsi="Arial" w:cs="Arial"/>
          <w:bCs/>
          <w:lang w:eastAsia="en-US"/>
        </w:rPr>
        <w:t xml:space="preserve"> and other criminal justice agencies, and in</w:t>
      </w:r>
      <w:r w:rsidR="00907CF8">
        <w:rPr>
          <w:rFonts w:ascii="Arial" w:eastAsia="Calibri" w:hAnsi="Arial" w:cs="Arial"/>
          <w:bCs/>
          <w:lang w:eastAsia="en-US"/>
        </w:rPr>
        <w:t xml:space="preserve"> understanding and reporting on our findings. </w:t>
      </w:r>
    </w:p>
    <w:p w14:paraId="19AB781C" w14:textId="77777777" w:rsidR="00112A47" w:rsidRPr="00917025" w:rsidRDefault="00112A47" w:rsidP="00EC6A54">
      <w:pPr>
        <w:ind w:left="360"/>
        <w:contextualSpacing/>
        <w:rPr>
          <w:rFonts w:ascii="Arial" w:eastAsia="Calibri" w:hAnsi="Arial" w:cs="Arial"/>
          <w:bCs/>
          <w:lang w:eastAsia="en-US"/>
        </w:rPr>
      </w:pPr>
    </w:p>
    <w:p w14:paraId="714487C5" w14:textId="19A08AA2" w:rsidR="00305761" w:rsidRPr="00366C1B" w:rsidRDefault="00305761" w:rsidP="00EC6A54">
      <w:pPr>
        <w:numPr>
          <w:ilvl w:val="0"/>
          <w:numId w:val="4"/>
        </w:num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366C1B">
        <w:rPr>
          <w:rFonts w:ascii="Arial" w:eastAsia="Calibri" w:hAnsi="Arial" w:cs="Arial"/>
          <w:b/>
          <w:u w:val="single"/>
          <w:lang w:eastAsia="en-US"/>
        </w:rPr>
        <w:t>Inspection Question</w:t>
      </w:r>
    </w:p>
    <w:p w14:paraId="6D198BAC" w14:textId="77777777" w:rsidR="00305761" w:rsidRPr="00105DB2" w:rsidRDefault="00305761" w:rsidP="00EC6A54">
      <w:pPr>
        <w:ind w:firstLine="360"/>
        <w:rPr>
          <w:rFonts w:ascii="Arial" w:eastAsia="Calibri" w:hAnsi="Arial" w:cs="Arial"/>
          <w:lang w:eastAsia="en-US"/>
        </w:rPr>
      </w:pPr>
    </w:p>
    <w:p w14:paraId="0810301C" w14:textId="0DA7A22A" w:rsidR="00305761" w:rsidRDefault="00CA49E1" w:rsidP="00EC6A54">
      <w:pPr>
        <w:ind w:left="36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How effective </w:t>
      </w:r>
      <w:r w:rsidR="00A44876">
        <w:rPr>
          <w:rFonts w:ascii="Arial" w:eastAsia="Calibri" w:hAnsi="Arial" w:cs="Arial"/>
          <w:lang w:eastAsia="en-US"/>
        </w:rPr>
        <w:t xml:space="preserve">and efficient </w:t>
      </w:r>
      <w:r w:rsidR="00472993">
        <w:rPr>
          <w:rFonts w:ascii="Arial" w:eastAsia="Calibri" w:hAnsi="Arial" w:cs="Arial"/>
          <w:lang w:eastAsia="en-US"/>
        </w:rPr>
        <w:t>are</w:t>
      </w:r>
      <w:r>
        <w:rPr>
          <w:rFonts w:ascii="Arial" w:eastAsia="Calibri" w:hAnsi="Arial" w:cs="Arial"/>
          <w:lang w:eastAsia="en-US"/>
        </w:rPr>
        <w:t xml:space="preserve"> the Crown Prosecution Service</w:t>
      </w:r>
      <w:r w:rsidR="00DE06FD">
        <w:rPr>
          <w:rFonts w:ascii="Arial" w:eastAsia="Calibri" w:hAnsi="Arial" w:cs="Arial"/>
          <w:lang w:eastAsia="en-US"/>
        </w:rPr>
        <w:t xml:space="preserve"> (CPS)</w:t>
      </w:r>
      <w:r>
        <w:rPr>
          <w:rFonts w:ascii="Arial" w:eastAsia="Calibri" w:hAnsi="Arial" w:cs="Arial"/>
          <w:lang w:eastAsia="en-US"/>
        </w:rPr>
        <w:t xml:space="preserve"> in </w:t>
      </w:r>
      <w:r w:rsidR="00001557">
        <w:rPr>
          <w:rFonts w:ascii="Arial" w:eastAsia="Calibri" w:hAnsi="Arial" w:cs="Arial"/>
          <w:lang w:eastAsia="en-US"/>
        </w:rPr>
        <w:t xml:space="preserve">building strong cases that support and protect victims </w:t>
      </w:r>
      <w:r w:rsidR="00EB3826">
        <w:rPr>
          <w:rFonts w:ascii="Arial" w:eastAsia="Calibri" w:hAnsi="Arial" w:cs="Arial"/>
          <w:lang w:eastAsia="en-US"/>
        </w:rPr>
        <w:t xml:space="preserve">of </w:t>
      </w:r>
      <w:r>
        <w:rPr>
          <w:rFonts w:ascii="Arial" w:eastAsia="Calibri" w:hAnsi="Arial" w:cs="Arial"/>
          <w:lang w:eastAsia="en-US"/>
        </w:rPr>
        <w:t>domestic abuse?</w:t>
      </w:r>
    </w:p>
    <w:p w14:paraId="1CD9C5CA" w14:textId="69859372" w:rsidR="00B42036" w:rsidRDefault="00B42036" w:rsidP="00EC6A54">
      <w:pPr>
        <w:ind w:left="360"/>
        <w:rPr>
          <w:rFonts w:ascii="Arial" w:eastAsia="Calibri" w:hAnsi="Arial" w:cs="Arial"/>
          <w:lang w:eastAsia="en-US"/>
        </w:rPr>
      </w:pPr>
    </w:p>
    <w:p w14:paraId="1D4AF6B3" w14:textId="5FE704B8" w:rsidR="00096A00" w:rsidRPr="00366C1B" w:rsidRDefault="00096A00" w:rsidP="00EC6A54">
      <w:pPr>
        <w:numPr>
          <w:ilvl w:val="0"/>
          <w:numId w:val="4"/>
        </w:num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366C1B">
        <w:rPr>
          <w:rFonts w:ascii="Arial" w:eastAsia="Calibri" w:hAnsi="Arial" w:cs="Arial"/>
          <w:b/>
          <w:u w:val="single"/>
          <w:lang w:eastAsia="en-US"/>
        </w:rPr>
        <w:t>Objective</w:t>
      </w:r>
    </w:p>
    <w:p w14:paraId="3CAD02ED" w14:textId="54561025" w:rsidR="00096A00" w:rsidRDefault="00096A00" w:rsidP="00096A00">
      <w:pPr>
        <w:ind w:left="360"/>
        <w:contextualSpacing/>
        <w:rPr>
          <w:rFonts w:ascii="Arial" w:eastAsia="Calibri" w:hAnsi="Arial" w:cs="Arial"/>
          <w:bCs/>
          <w:lang w:eastAsia="en-US"/>
        </w:rPr>
      </w:pPr>
    </w:p>
    <w:p w14:paraId="04B63150" w14:textId="3B77A8F7" w:rsidR="00096A00" w:rsidRDefault="0007403B" w:rsidP="00096A00">
      <w:pPr>
        <w:ind w:left="360"/>
        <w:contextualSpacing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To assess the </w:t>
      </w:r>
      <w:r w:rsidR="000F635E">
        <w:rPr>
          <w:rFonts w:ascii="Arial" w:eastAsia="Calibri" w:hAnsi="Arial" w:cs="Arial"/>
          <w:bCs/>
          <w:lang w:eastAsia="en-US"/>
        </w:rPr>
        <w:t xml:space="preserve">level of service delivered </w:t>
      </w:r>
      <w:r w:rsidR="005D0A7A">
        <w:rPr>
          <w:rFonts w:ascii="Arial" w:eastAsia="Calibri" w:hAnsi="Arial" w:cs="Arial"/>
          <w:bCs/>
          <w:lang w:eastAsia="en-US"/>
        </w:rPr>
        <w:t xml:space="preserve">by the CPS </w:t>
      </w:r>
      <w:r w:rsidR="000F635E">
        <w:rPr>
          <w:rFonts w:ascii="Arial" w:eastAsia="Calibri" w:hAnsi="Arial" w:cs="Arial"/>
          <w:bCs/>
          <w:lang w:eastAsia="en-US"/>
        </w:rPr>
        <w:t xml:space="preserve">to </w:t>
      </w:r>
      <w:r>
        <w:rPr>
          <w:rFonts w:ascii="Arial" w:eastAsia="Calibri" w:hAnsi="Arial" w:cs="Arial"/>
          <w:bCs/>
          <w:lang w:eastAsia="en-US"/>
        </w:rPr>
        <w:t xml:space="preserve">victims </w:t>
      </w:r>
      <w:r w:rsidR="000F635E">
        <w:rPr>
          <w:rFonts w:ascii="Arial" w:eastAsia="Calibri" w:hAnsi="Arial" w:cs="Arial"/>
          <w:bCs/>
          <w:lang w:eastAsia="en-US"/>
        </w:rPr>
        <w:t>of domestic abuse</w:t>
      </w:r>
      <w:r w:rsidR="006C6F84">
        <w:rPr>
          <w:rFonts w:ascii="Arial" w:eastAsia="Calibri" w:hAnsi="Arial" w:cs="Arial"/>
          <w:bCs/>
          <w:lang w:eastAsia="en-US"/>
        </w:rPr>
        <w:t xml:space="preserve">, </w:t>
      </w:r>
      <w:r w:rsidR="00415537">
        <w:rPr>
          <w:rFonts w:ascii="Arial" w:eastAsia="Calibri" w:hAnsi="Arial" w:cs="Arial"/>
          <w:bCs/>
          <w:lang w:eastAsia="en-US"/>
        </w:rPr>
        <w:t>reflect</w:t>
      </w:r>
      <w:r w:rsidR="006C6F84">
        <w:rPr>
          <w:rFonts w:ascii="Arial" w:eastAsia="Calibri" w:hAnsi="Arial" w:cs="Arial"/>
          <w:bCs/>
          <w:lang w:eastAsia="en-US"/>
        </w:rPr>
        <w:t>ing</w:t>
      </w:r>
      <w:r w:rsidR="00415537">
        <w:rPr>
          <w:rFonts w:ascii="Arial" w:eastAsia="Calibri" w:hAnsi="Arial" w:cs="Arial"/>
          <w:bCs/>
          <w:lang w:eastAsia="en-US"/>
        </w:rPr>
        <w:t xml:space="preserve"> the experience from their perspective,</w:t>
      </w:r>
      <w:r w:rsidR="00DE213A">
        <w:rPr>
          <w:rFonts w:ascii="Arial" w:eastAsia="Calibri" w:hAnsi="Arial" w:cs="Arial"/>
          <w:bCs/>
          <w:lang w:eastAsia="en-US"/>
        </w:rPr>
        <w:t xml:space="preserve"> identifying aspects of good </w:t>
      </w:r>
      <w:r w:rsidR="006E76ED">
        <w:rPr>
          <w:rFonts w:ascii="Arial" w:eastAsia="Calibri" w:hAnsi="Arial" w:cs="Arial"/>
          <w:bCs/>
          <w:lang w:eastAsia="en-US"/>
        </w:rPr>
        <w:t>practice,</w:t>
      </w:r>
      <w:r w:rsidR="00DE213A">
        <w:rPr>
          <w:rFonts w:ascii="Arial" w:eastAsia="Calibri" w:hAnsi="Arial" w:cs="Arial"/>
          <w:bCs/>
          <w:lang w:eastAsia="en-US"/>
        </w:rPr>
        <w:t xml:space="preserve"> and </w:t>
      </w:r>
      <w:r w:rsidR="00D366F4">
        <w:rPr>
          <w:rFonts w:ascii="Arial" w:eastAsia="Calibri" w:hAnsi="Arial" w:cs="Arial"/>
          <w:bCs/>
          <w:lang w:eastAsia="en-US"/>
        </w:rPr>
        <w:t xml:space="preserve">making recommendations </w:t>
      </w:r>
      <w:r w:rsidR="00DE213A">
        <w:rPr>
          <w:rFonts w:ascii="Arial" w:eastAsia="Calibri" w:hAnsi="Arial" w:cs="Arial"/>
          <w:bCs/>
          <w:lang w:eastAsia="en-US"/>
        </w:rPr>
        <w:t>where further work is needed</w:t>
      </w:r>
      <w:r w:rsidR="00B1191F">
        <w:rPr>
          <w:rFonts w:ascii="Arial" w:eastAsia="Calibri" w:hAnsi="Arial" w:cs="Arial"/>
          <w:bCs/>
          <w:lang w:eastAsia="en-US"/>
        </w:rPr>
        <w:t xml:space="preserve">. </w:t>
      </w:r>
      <w:r>
        <w:rPr>
          <w:rFonts w:ascii="Arial" w:eastAsia="Calibri" w:hAnsi="Arial" w:cs="Arial"/>
          <w:bCs/>
          <w:lang w:eastAsia="en-US"/>
        </w:rPr>
        <w:t xml:space="preserve"> </w:t>
      </w:r>
    </w:p>
    <w:p w14:paraId="625E9E33" w14:textId="77777777" w:rsidR="00096A00" w:rsidRPr="00096A00" w:rsidRDefault="00096A00" w:rsidP="00096A00">
      <w:pPr>
        <w:ind w:left="360"/>
        <w:contextualSpacing/>
        <w:rPr>
          <w:rFonts w:ascii="Arial" w:eastAsia="Calibri" w:hAnsi="Arial" w:cs="Arial"/>
          <w:bCs/>
          <w:lang w:eastAsia="en-US"/>
        </w:rPr>
      </w:pPr>
    </w:p>
    <w:p w14:paraId="701267ED" w14:textId="264916B0" w:rsidR="00305761" w:rsidRPr="00366C1B" w:rsidRDefault="00481981" w:rsidP="00EC6A54">
      <w:pPr>
        <w:numPr>
          <w:ilvl w:val="0"/>
          <w:numId w:val="4"/>
        </w:num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366C1B">
        <w:rPr>
          <w:rFonts w:ascii="Arial" w:eastAsia="Calibri" w:hAnsi="Arial" w:cs="Arial"/>
          <w:b/>
          <w:u w:val="single"/>
          <w:lang w:eastAsia="en-US"/>
        </w:rPr>
        <w:t>Inspection Criteria</w:t>
      </w:r>
    </w:p>
    <w:p w14:paraId="5CF81F59" w14:textId="35D78920" w:rsidR="00831161" w:rsidRDefault="00831161" w:rsidP="00831161">
      <w:pPr>
        <w:contextualSpacing/>
        <w:rPr>
          <w:rFonts w:ascii="Arial" w:eastAsia="Calibri" w:hAnsi="Arial" w:cs="Arial"/>
          <w:b/>
          <w:lang w:eastAsia="en-US"/>
        </w:rPr>
      </w:pPr>
    </w:p>
    <w:p w14:paraId="25D69386" w14:textId="747A3D12" w:rsidR="00F42DB2" w:rsidRPr="00366C1B" w:rsidRDefault="00F42DB2" w:rsidP="009439C5">
      <w:pPr>
        <w:ind w:left="360"/>
        <w:contextualSpacing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The aim of </w:t>
      </w:r>
      <w:r w:rsidRPr="00366C1B">
        <w:rPr>
          <w:rFonts w:ascii="Arial" w:eastAsia="Calibri" w:hAnsi="Arial" w:cs="Arial"/>
          <w:bCs/>
          <w:lang w:eastAsia="en-US"/>
        </w:rPr>
        <w:t>the inspection is to answer the following questions:</w:t>
      </w:r>
    </w:p>
    <w:p w14:paraId="1085DFF1" w14:textId="04E1D4A8" w:rsidR="00FE69FA" w:rsidRPr="00366C1B" w:rsidRDefault="00FE69FA" w:rsidP="009439C5">
      <w:pPr>
        <w:ind w:left="360"/>
        <w:contextualSpacing/>
        <w:rPr>
          <w:rFonts w:ascii="Arial" w:eastAsia="Calibri" w:hAnsi="Arial" w:cs="Arial"/>
          <w:bCs/>
          <w:lang w:eastAsia="en-US"/>
        </w:rPr>
      </w:pPr>
    </w:p>
    <w:p w14:paraId="66A7F4EA" w14:textId="2F5F2731" w:rsidR="001813E6" w:rsidRPr="00366C1B" w:rsidRDefault="001813E6" w:rsidP="00366C1B">
      <w:pPr>
        <w:pStyle w:val="ListParagraph"/>
        <w:numPr>
          <w:ilvl w:val="0"/>
          <w:numId w:val="9"/>
        </w:numPr>
        <w:rPr>
          <w:rFonts w:ascii="Arial" w:eastAsia="Calibri" w:hAnsi="Arial" w:cs="Arial"/>
          <w:bCs/>
          <w:u w:val="single"/>
        </w:rPr>
      </w:pPr>
      <w:r w:rsidRPr="00366C1B">
        <w:rPr>
          <w:rFonts w:ascii="Arial" w:eastAsia="Calibri" w:hAnsi="Arial" w:cs="Arial"/>
          <w:bCs/>
          <w:u w:val="single"/>
        </w:rPr>
        <w:t>Charging</w:t>
      </w:r>
    </w:p>
    <w:p w14:paraId="6D5BB09E" w14:textId="77777777" w:rsidR="001813E6" w:rsidRPr="00366C1B" w:rsidRDefault="001813E6" w:rsidP="009439C5">
      <w:pPr>
        <w:ind w:left="360"/>
        <w:contextualSpacing/>
        <w:rPr>
          <w:rFonts w:ascii="Arial" w:eastAsia="Calibri" w:hAnsi="Arial" w:cs="Arial"/>
          <w:bCs/>
          <w:lang w:eastAsia="en-US"/>
        </w:rPr>
      </w:pPr>
    </w:p>
    <w:p w14:paraId="0BE09403" w14:textId="6BAB029A" w:rsidR="00E87670" w:rsidRDefault="00060DBC" w:rsidP="00366C1B">
      <w:pPr>
        <w:pStyle w:val="ListParagraph"/>
        <w:numPr>
          <w:ilvl w:val="0"/>
          <w:numId w:val="1"/>
        </w:numPr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Does the CPS apply the </w:t>
      </w:r>
      <w:r w:rsidR="00FC3EAA" w:rsidRPr="00366C1B">
        <w:rPr>
          <w:rFonts w:ascii="Arial" w:hAnsi="Arial" w:cs="Arial"/>
          <w:bCs/>
        </w:rPr>
        <w:t xml:space="preserve">proper care and consideration when </w:t>
      </w:r>
      <w:r w:rsidR="00C0220F" w:rsidRPr="00366C1B">
        <w:rPr>
          <w:rFonts w:ascii="Arial" w:hAnsi="Arial" w:cs="Arial"/>
          <w:bCs/>
        </w:rPr>
        <w:t xml:space="preserve">reviewing </w:t>
      </w:r>
      <w:r>
        <w:rPr>
          <w:rFonts w:ascii="Arial" w:hAnsi="Arial" w:cs="Arial"/>
          <w:bCs/>
        </w:rPr>
        <w:t xml:space="preserve">domestic abuse </w:t>
      </w:r>
      <w:r w:rsidR="00C0220F" w:rsidRPr="00366C1B">
        <w:rPr>
          <w:rFonts w:ascii="Arial" w:hAnsi="Arial" w:cs="Arial"/>
          <w:bCs/>
        </w:rPr>
        <w:t>cases pre-charge</w:t>
      </w:r>
      <w:r w:rsidR="00746A72" w:rsidRPr="00366C1B">
        <w:rPr>
          <w:rFonts w:ascii="Arial" w:hAnsi="Arial" w:cs="Arial"/>
          <w:bCs/>
        </w:rPr>
        <w:t xml:space="preserve">? </w:t>
      </w:r>
    </w:p>
    <w:p w14:paraId="677E9B43" w14:textId="77777777" w:rsidR="00033067" w:rsidRDefault="00033067" w:rsidP="005B50C6">
      <w:pPr>
        <w:pStyle w:val="ListParagraph"/>
        <w:ind w:left="1418"/>
        <w:rPr>
          <w:rFonts w:ascii="Arial" w:hAnsi="Arial" w:cs="Arial"/>
          <w:bCs/>
        </w:rPr>
      </w:pPr>
    </w:p>
    <w:p w14:paraId="76923550" w14:textId="77777777" w:rsidR="00033067" w:rsidRPr="00366C1B" w:rsidRDefault="00033067" w:rsidP="00033067">
      <w:pPr>
        <w:pStyle w:val="ListParagraph"/>
        <w:numPr>
          <w:ilvl w:val="0"/>
          <w:numId w:val="9"/>
        </w:numPr>
        <w:rPr>
          <w:rFonts w:ascii="Arial" w:hAnsi="Arial" w:cs="Arial"/>
          <w:bCs/>
          <w:u w:val="single"/>
        </w:rPr>
      </w:pPr>
      <w:r w:rsidRPr="00366C1B">
        <w:rPr>
          <w:rFonts w:ascii="Arial" w:hAnsi="Arial" w:cs="Arial"/>
          <w:bCs/>
          <w:u w:val="single"/>
        </w:rPr>
        <w:t>Partnership Working</w:t>
      </w:r>
    </w:p>
    <w:p w14:paraId="62144562" w14:textId="77777777" w:rsidR="00033067" w:rsidRPr="00366C1B" w:rsidRDefault="00033067" w:rsidP="00033067">
      <w:pPr>
        <w:rPr>
          <w:rFonts w:ascii="Arial" w:hAnsi="Arial" w:cs="Arial"/>
          <w:bCs/>
        </w:rPr>
      </w:pPr>
    </w:p>
    <w:p w14:paraId="3EB69C3D" w14:textId="65FCE560" w:rsidR="00033067" w:rsidRPr="00366C1B" w:rsidRDefault="00060DBC" w:rsidP="00033067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Does the </w:t>
      </w:r>
      <w:r w:rsidR="00033067" w:rsidRPr="00366C1B">
        <w:rPr>
          <w:rFonts w:ascii="Arial" w:hAnsi="Arial" w:cs="Arial"/>
          <w:bCs/>
        </w:rPr>
        <w:t>CPS work</w:t>
      </w:r>
      <w:r>
        <w:rPr>
          <w:rFonts w:ascii="Arial" w:hAnsi="Arial" w:cs="Arial"/>
          <w:bCs/>
        </w:rPr>
        <w:t xml:space="preserve"> effectively </w:t>
      </w:r>
      <w:r w:rsidR="00033067" w:rsidRPr="00366C1B">
        <w:rPr>
          <w:rFonts w:ascii="Arial" w:hAnsi="Arial" w:cs="Arial"/>
          <w:bCs/>
        </w:rPr>
        <w:t>with the police in cases of domestic abuse by timely liaison, building evidentially strong cases and ensuring victims have the support and information required?</w:t>
      </w:r>
    </w:p>
    <w:p w14:paraId="7E94AF9E" w14:textId="77777777" w:rsidR="00033067" w:rsidRPr="00366C1B" w:rsidRDefault="00033067" w:rsidP="00033067">
      <w:pPr>
        <w:ind w:left="720"/>
        <w:rPr>
          <w:rFonts w:ascii="Calibri" w:eastAsia="Yu Mincho" w:hAnsi="Calibri" w:cs="Arial"/>
          <w:bCs/>
        </w:rPr>
      </w:pPr>
    </w:p>
    <w:p w14:paraId="303EDC32" w14:textId="67957D0C" w:rsidR="00033067" w:rsidRPr="00F502F8" w:rsidRDefault="00033067" w:rsidP="0003111E">
      <w:pPr>
        <w:pStyle w:val="ListParagraph"/>
        <w:numPr>
          <w:ilvl w:val="0"/>
          <w:numId w:val="1"/>
        </w:numPr>
        <w:ind w:left="1440"/>
        <w:rPr>
          <w:bCs/>
        </w:rPr>
      </w:pPr>
      <w:r w:rsidRPr="00366C1B">
        <w:rPr>
          <w:rFonts w:ascii="Arial" w:hAnsi="Arial" w:cs="Arial"/>
          <w:bCs/>
        </w:rPr>
        <w:lastRenderedPageBreak/>
        <w:t>Do</w:t>
      </w:r>
      <w:r w:rsidR="00A20D82">
        <w:rPr>
          <w:rFonts w:ascii="Arial" w:hAnsi="Arial" w:cs="Arial"/>
          <w:bCs/>
        </w:rPr>
        <w:t>es</w:t>
      </w:r>
      <w:r w:rsidRPr="00366C1B">
        <w:rPr>
          <w:rFonts w:ascii="Arial" w:hAnsi="Arial" w:cs="Arial"/>
          <w:bCs/>
        </w:rPr>
        <w:t xml:space="preserve"> the CPS work well with criminal justice partners at operational and strategic levels to resolve barriers to effective casework and to improve domestic abuse victims’ experience? </w:t>
      </w:r>
    </w:p>
    <w:p w14:paraId="1EE6DEE5" w14:textId="2E07E936" w:rsidR="001813E6" w:rsidRPr="00366C1B" w:rsidRDefault="001813E6" w:rsidP="001813E6">
      <w:pPr>
        <w:rPr>
          <w:rFonts w:ascii="Arial" w:hAnsi="Arial" w:cs="Arial"/>
          <w:bCs/>
        </w:rPr>
      </w:pPr>
    </w:p>
    <w:p w14:paraId="008A80E2" w14:textId="706F49E8" w:rsidR="001813E6" w:rsidRPr="00366C1B" w:rsidRDefault="001813E6" w:rsidP="00366C1B">
      <w:pPr>
        <w:pStyle w:val="ListParagraph"/>
        <w:numPr>
          <w:ilvl w:val="0"/>
          <w:numId w:val="9"/>
        </w:numPr>
        <w:rPr>
          <w:rFonts w:ascii="Arial" w:hAnsi="Arial" w:cs="Arial"/>
          <w:bCs/>
          <w:u w:val="single"/>
        </w:rPr>
      </w:pPr>
      <w:r w:rsidRPr="00366C1B">
        <w:rPr>
          <w:rFonts w:ascii="Arial" w:hAnsi="Arial" w:cs="Arial"/>
          <w:bCs/>
          <w:u w:val="single"/>
        </w:rPr>
        <w:t>Case Progression</w:t>
      </w:r>
    </w:p>
    <w:p w14:paraId="398A3399" w14:textId="77777777" w:rsidR="001813E6" w:rsidRPr="00366C1B" w:rsidRDefault="001813E6" w:rsidP="004D7293">
      <w:pPr>
        <w:rPr>
          <w:rFonts w:ascii="Arial" w:hAnsi="Arial" w:cs="Arial"/>
          <w:bCs/>
        </w:rPr>
      </w:pPr>
    </w:p>
    <w:p w14:paraId="6CD64859" w14:textId="12C3D168" w:rsidR="00BE29EC" w:rsidRPr="00F502F8" w:rsidRDefault="39C5E08C" w:rsidP="00366C1B">
      <w:pPr>
        <w:pStyle w:val="ListParagraph"/>
        <w:numPr>
          <w:ilvl w:val="1"/>
          <w:numId w:val="1"/>
        </w:numPr>
        <w:rPr>
          <w:rFonts w:eastAsiaTheme="minorEastAsia"/>
          <w:bCs/>
        </w:rPr>
      </w:pPr>
      <w:r w:rsidRPr="00366C1B">
        <w:rPr>
          <w:rFonts w:ascii="Arial" w:hAnsi="Arial" w:cs="Arial"/>
          <w:bCs/>
        </w:rPr>
        <w:t>Do</w:t>
      </w:r>
      <w:r w:rsidR="00A20D82">
        <w:rPr>
          <w:rFonts w:ascii="Arial" w:hAnsi="Arial" w:cs="Arial"/>
          <w:bCs/>
        </w:rPr>
        <w:t>es</w:t>
      </w:r>
      <w:r w:rsidRPr="00366C1B">
        <w:rPr>
          <w:rFonts w:ascii="Arial" w:hAnsi="Arial" w:cs="Arial"/>
          <w:bCs/>
        </w:rPr>
        <w:t xml:space="preserve"> the CPS handle domestic abuse prosecutions</w:t>
      </w:r>
      <w:r w:rsidR="771DB984" w:rsidRPr="00366C1B">
        <w:rPr>
          <w:rFonts w:ascii="Arial" w:hAnsi="Arial" w:cs="Arial"/>
          <w:bCs/>
        </w:rPr>
        <w:t xml:space="preserve"> proactively and efficiently following a suspect being charged?</w:t>
      </w:r>
    </w:p>
    <w:p w14:paraId="3895C548" w14:textId="77777777" w:rsidR="00BE29EC" w:rsidRPr="00366C1B" w:rsidRDefault="00BE29EC" w:rsidP="00366C1B">
      <w:pPr>
        <w:rPr>
          <w:rFonts w:ascii="Arial" w:hAnsi="Arial" w:cs="Arial"/>
          <w:bCs/>
        </w:rPr>
      </w:pPr>
    </w:p>
    <w:p w14:paraId="76612C3D" w14:textId="617D2730" w:rsidR="000F3926" w:rsidRPr="00366C1B" w:rsidRDefault="000F3926" w:rsidP="00366C1B">
      <w:pPr>
        <w:pStyle w:val="ListParagraph"/>
        <w:numPr>
          <w:ilvl w:val="0"/>
          <w:numId w:val="9"/>
        </w:numPr>
        <w:rPr>
          <w:rFonts w:ascii="Arial" w:hAnsi="Arial" w:cs="Arial"/>
          <w:bCs/>
          <w:u w:val="single"/>
        </w:rPr>
      </w:pPr>
      <w:r w:rsidRPr="00366C1B">
        <w:rPr>
          <w:rFonts w:ascii="Arial" w:hAnsi="Arial" w:cs="Arial"/>
          <w:bCs/>
          <w:u w:val="single"/>
        </w:rPr>
        <w:t>Victim and Witness Support</w:t>
      </w:r>
    </w:p>
    <w:p w14:paraId="68EE97F0" w14:textId="77777777" w:rsidR="000F3926" w:rsidRPr="00366C1B" w:rsidRDefault="000F3926" w:rsidP="007376A7">
      <w:pPr>
        <w:pStyle w:val="ListParagraph"/>
        <w:rPr>
          <w:rFonts w:ascii="Arial" w:hAnsi="Arial" w:cs="Arial"/>
          <w:bCs/>
        </w:rPr>
      </w:pPr>
    </w:p>
    <w:p w14:paraId="77C37CB2" w14:textId="56B04E87" w:rsidR="00AC6F2E" w:rsidRPr="00366C1B" w:rsidRDefault="00060DBC" w:rsidP="00366C1B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Does</w:t>
      </w:r>
      <w:r w:rsidR="00AC6F2E" w:rsidRPr="00366C1B">
        <w:rPr>
          <w:rFonts w:ascii="Arial" w:hAnsi="Arial" w:cs="Arial"/>
          <w:bCs/>
        </w:rPr>
        <w:t xml:space="preserve"> the CPS effectively consider measures to assist </w:t>
      </w:r>
      <w:r w:rsidR="004A4783" w:rsidRPr="00366C1B">
        <w:rPr>
          <w:rFonts w:ascii="Arial" w:hAnsi="Arial" w:cs="Arial"/>
          <w:bCs/>
        </w:rPr>
        <w:t xml:space="preserve">domestic abuse victims </w:t>
      </w:r>
      <w:r w:rsidR="00AC6F2E" w:rsidRPr="00366C1B">
        <w:rPr>
          <w:rFonts w:ascii="Arial" w:hAnsi="Arial" w:cs="Arial"/>
          <w:bCs/>
        </w:rPr>
        <w:t xml:space="preserve">in </w:t>
      </w:r>
      <w:r w:rsidR="001865C7" w:rsidRPr="00366C1B">
        <w:rPr>
          <w:rFonts w:ascii="Arial" w:hAnsi="Arial" w:cs="Arial"/>
          <w:bCs/>
        </w:rPr>
        <w:t>getting the</w:t>
      </w:r>
      <w:r w:rsidR="00AC6F2E" w:rsidRPr="00366C1B">
        <w:rPr>
          <w:rFonts w:ascii="Arial" w:hAnsi="Arial" w:cs="Arial"/>
          <w:bCs/>
        </w:rPr>
        <w:t xml:space="preserve"> </w:t>
      </w:r>
      <w:r w:rsidR="001865C7" w:rsidRPr="00366C1B">
        <w:rPr>
          <w:rFonts w:ascii="Arial" w:hAnsi="Arial" w:cs="Arial"/>
          <w:bCs/>
        </w:rPr>
        <w:t xml:space="preserve">right </w:t>
      </w:r>
      <w:r w:rsidR="00AC6F2E" w:rsidRPr="00366C1B">
        <w:rPr>
          <w:rFonts w:ascii="Arial" w:hAnsi="Arial" w:cs="Arial"/>
          <w:bCs/>
        </w:rPr>
        <w:t>support a</w:t>
      </w:r>
      <w:r w:rsidR="001865C7" w:rsidRPr="00366C1B">
        <w:rPr>
          <w:rFonts w:ascii="Arial" w:hAnsi="Arial" w:cs="Arial"/>
          <w:bCs/>
        </w:rPr>
        <w:t>t court</w:t>
      </w:r>
      <w:r w:rsidR="00AC6F2E" w:rsidRPr="00366C1B">
        <w:rPr>
          <w:rFonts w:ascii="Arial" w:hAnsi="Arial" w:cs="Arial"/>
          <w:bCs/>
        </w:rPr>
        <w:t xml:space="preserve"> </w:t>
      </w:r>
      <w:r w:rsidR="009D21C7" w:rsidRPr="00366C1B">
        <w:rPr>
          <w:rFonts w:ascii="Arial" w:hAnsi="Arial" w:cs="Arial"/>
          <w:bCs/>
        </w:rPr>
        <w:t xml:space="preserve">and </w:t>
      </w:r>
      <w:r w:rsidR="0029329A" w:rsidRPr="00366C1B">
        <w:rPr>
          <w:rFonts w:ascii="Arial" w:hAnsi="Arial" w:cs="Arial"/>
          <w:bCs/>
        </w:rPr>
        <w:t>to</w:t>
      </w:r>
      <w:r w:rsidR="00AC6F2E" w:rsidRPr="00366C1B">
        <w:rPr>
          <w:rFonts w:ascii="Arial" w:hAnsi="Arial" w:cs="Arial"/>
          <w:bCs/>
        </w:rPr>
        <w:t xml:space="preserve"> </w:t>
      </w:r>
      <w:r w:rsidR="004A4783" w:rsidRPr="00366C1B">
        <w:rPr>
          <w:rFonts w:ascii="Arial" w:hAnsi="Arial" w:cs="Arial"/>
          <w:bCs/>
        </w:rPr>
        <w:t xml:space="preserve">enable them to </w:t>
      </w:r>
      <w:r w:rsidR="00AC6F2E" w:rsidRPr="00366C1B">
        <w:rPr>
          <w:rFonts w:ascii="Arial" w:hAnsi="Arial" w:cs="Arial"/>
          <w:bCs/>
        </w:rPr>
        <w:t xml:space="preserve">give </w:t>
      </w:r>
      <w:r w:rsidR="004A4783" w:rsidRPr="00366C1B">
        <w:rPr>
          <w:rFonts w:ascii="Arial" w:hAnsi="Arial" w:cs="Arial"/>
          <w:bCs/>
        </w:rPr>
        <w:t>their</w:t>
      </w:r>
      <w:r w:rsidR="00FB7976">
        <w:rPr>
          <w:rFonts w:ascii="Arial" w:hAnsi="Arial" w:cs="Arial"/>
          <w:bCs/>
        </w:rPr>
        <w:t xml:space="preserve"> </w:t>
      </w:r>
      <w:r w:rsidR="00AC6F2E" w:rsidRPr="00366C1B">
        <w:rPr>
          <w:rFonts w:ascii="Arial" w:hAnsi="Arial" w:cs="Arial"/>
          <w:bCs/>
        </w:rPr>
        <w:t>best evidence?</w:t>
      </w:r>
    </w:p>
    <w:p w14:paraId="5F7CBA4A" w14:textId="77777777" w:rsidR="00B37273" w:rsidRPr="00366C1B" w:rsidRDefault="00B37273" w:rsidP="00366C1B">
      <w:pPr>
        <w:ind w:left="720"/>
        <w:rPr>
          <w:rFonts w:ascii="Arial" w:hAnsi="Arial" w:cs="Arial"/>
          <w:bCs/>
        </w:rPr>
      </w:pPr>
    </w:p>
    <w:p w14:paraId="0356FAD0" w14:textId="648CC4A5" w:rsidR="00755336" w:rsidRPr="00366C1B" w:rsidRDefault="00755336" w:rsidP="00366C1B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Cs/>
        </w:rPr>
      </w:pPr>
      <w:r w:rsidRPr="00366C1B">
        <w:rPr>
          <w:rFonts w:ascii="Arial" w:hAnsi="Arial" w:cs="Arial"/>
          <w:bCs/>
        </w:rPr>
        <w:t>Do</w:t>
      </w:r>
      <w:r w:rsidR="00A20D82">
        <w:rPr>
          <w:rFonts w:ascii="Arial" w:hAnsi="Arial" w:cs="Arial"/>
          <w:bCs/>
        </w:rPr>
        <w:t>es</w:t>
      </w:r>
      <w:r w:rsidRPr="00366C1B">
        <w:rPr>
          <w:rFonts w:ascii="Arial" w:hAnsi="Arial" w:cs="Arial"/>
          <w:bCs/>
        </w:rPr>
        <w:t xml:space="preserve"> the CPS</w:t>
      </w:r>
      <w:r w:rsidR="00C84986" w:rsidRPr="00366C1B">
        <w:rPr>
          <w:rFonts w:ascii="Arial" w:hAnsi="Arial" w:cs="Arial"/>
          <w:bCs/>
        </w:rPr>
        <w:t xml:space="preserve"> make </w:t>
      </w:r>
      <w:r w:rsidR="00051590" w:rsidRPr="00366C1B">
        <w:rPr>
          <w:rFonts w:ascii="Arial" w:hAnsi="Arial" w:cs="Arial"/>
          <w:bCs/>
        </w:rPr>
        <w:t xml:space="preserve">appropriate </w:t>
      </w:r>
      <w:r w:rsidR="00076FE5" w:rsidRPr="00366C1B">
        <w:rPr>
          <w:rFonts w:ascii="Arial" w:hAnsi="Arial" w:cs="Arial"/>
          <w:bCs/>
        </w:rPr>
        <w:t>applications in respect of protective orders</w:t>
      </w:r>
      <w:r w:rsidR="00FB7976">
        <w:rPr>
          <w:rFonts w:ascii="Arial" w:hAnsi="Arial" w:cs="Arial"/>
          <w:bCs/>
        </w:rPr>
        <w:t xml:space="preserve">, </w:t>
      </w:r>
      <w:r w:rsidR="00992048" w:rsidRPr="00366C1B">
        <w:rPr>
          <w:rFonts w:ascii="Arial" w:hAnsi="Arial" w:cs="Arial"/>
          <w:bCs/>
        </w:rPr>
        <w:t>bail</w:t>
      </w:r>
      <w:r w:rsidR="00FB7976">
        <w:rPr>
          <w:rFonts w:ascii="Arial" w:hAnsi="Arial" w:cs="Arial"/>
          <w:bCs/>
        </w:rPr>
        <w:t xml:space="preserve"> and </w:t>
      </w:r>
      <w:r w:rsidR="00992048" w:rsidRPr="00366C1B">
        <w:rPr>
          <w:rFonts w:ascii="Arial" w:hAnsi="Arial" w:cs="Arial"/>
          <w:bCs/>
        </w:rPr>
        <w:t>remand</w:t>
      </w:r>
      <w:r w:rsidR="00C84986" w:rsidRPr="00366C1B">
        <w:rPr>
          <w:rFonts w:ascii="Arial" w:hAnsi="Arial" w:cs="Arial"/>
          <w:bCs/>
        </w:rPr>
        <w:t xml:space="preserve"> so that victims of domestic abuse are being properly protected</w:t>
      </w:r>
      <w:r w:rsidR="00992048" w:rsidRPr="00366C1B">
        <w:rPr>
          <w:rFonts w:ascii="Arial" w:hAnsi="Arial" w:cs="Arial"/>
          <w:bCs/>
        </w:rPr>
        <w:t>?</w:t>
      </w:r>
      <w:r w:rsidR="0059772E" w:rsidRPr="00366C1B">
        <w:rPr>
          <w:rFonts w:ascii="Arial" w:hAnsi="Arial" w:cs="Arial"/>
          <w:bCs/>
        </w:rPr>
        <w:t xml:space="preserve"> </w:t>
      </w:r>
    </w:p>
    <w:p w14:paraId="1FF7D8AB" w14:textId="6A263189" w:rsidR="6D10179A" w:rsidRPr="00366C1B" w:rsidRDefault="6D10179A" w:rsidP="00366C1B">
      <w:pPr>
        <w:ind w:left="720"/>
        <w:rPr>
          <w:rFonts w:ascii="Calibri" w:eastAsia="Yu Mincho" w:hAnsi="Calibri" w:cs="Arial"/>
          <w:bCs/>
        </w:rPr>
      </w:pPr>
    </w:p>
    <w:p w14:paraId="40A86AB7" w14:textId="106564B9" w:rsidR="6D10179A" w:rsidRPr="00366C1B" w:rsidRDefault="00060DBC" w:rsidP="00366C1B">
      <w:pPr>
        <w:pStyle w:val="ListParagraph"/>
        <w:numPr>
          <w:ilvl w:val="0"/>
          <w:numId w:val="1"/>
        </w:numPr>
        <w:ind w:left="1440"/>
        <w:rPr>
          <w:bCs/>
        </w:rPr>
      </w:pPr>
      <w:r>
        <w:rPr>
          <w:rFonts w:ascii="Arial" w:hAnsi="Arial" w:cs="Arial"/>
          <w:bCs/>
        </w:rPr>
        <w:t xml:space="preserve">Does the CPS consult and communicate with victims of domestic abuse </w:t>
      </w:r>
      <w:r w:rsidR="6D10179A" w:rsidRPr="00366C1B">
        <w:rPr>
          <w:rFonts w:ascii="Arial" w:hAnsi="Arial" w:cs="Arial"/>
          <w:bCs/>
        </w:rPr>
        <w:t>at appropriate stages of their case?</w:t>
      </w:r>
    </w:p>
    <w:p w14:paraId="785B0468" w14:textId="77777777" w:rsidR="0010576E" w:rsidRPr="00366C1B" w:rsidRDefault="0010576E" w:rsidP="0010576E">
      <w:pPr>
        <w:pStyle w:val="ListParagraph"/>
        <w:rPr>
          <w:rFonts w:ascii="Arial" w:hAnsi="Arial" w:cs="Arial"/>
          <w:bCs/>
        </w:rPr>
      </w:pPr>
    </w:p>
    <w:p w14:paraId="04807B7F" w14:textId="64DC8639" w:rsidR="001211AC" w:rsidRPr="00366C1B" w:rsidRDefault="001211AC" w:rsidP="00366C1B">
      <w:pPr>
        <w:pStyle w:val="ListParagraph"/>
        <w:numPr>
          <w:ilvl w:val="0"/>
          <w:numId w:val="9"/>
        </w:numPr>
        <w:rPr>
          <w:rFonts w:ascii="Arial" w:hAnsi="Arial" w:cs="Arial"/>
          <w:bCs/>
          <w:u w:val="single"/>
        </w:rPr>
      </w:pPr>
      <w:r w:rsidRPr="00366C1B">
        <w:rPr>
          <w:rFonts w:ascii="Arial" w:hAnsi="Arial" w:cs="Arial"/>
          <w:bCs/>
          <w:u w:val="single"/>
        </w:rPr>
        <w:t>Quality Assurance</w:t>
      </w:r>
    </w:p>
    <w:p w14:paraId="1DA7C238" w14:textId="47D2915F" w:rsidR="001211AC" w:rsidRPr="00366C1B" w:rsidRDefault="001211AC" w:rsidP="001211AC">
      <w:pPr>
        <w:ind w:firstLine="360"/>
        <w:rPr>
          <w:rFonts w:ascii="Arial" w:hAnsi="Arial" w:cs="Arial"/>
          <w:bCs/>
        </w:rPr>
      </w:pPr>
    </w:p>
    <w:p w14:paraId="33824390" w14:textId="5D184D2E" w:rsidR="001211AC" w:rsidRPr="00366C1B" w:rsidRDefault="41CED57D" w:rsidP="00366C1B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366C1B">
        <w:rPr>
          <w:rFonts w:ascii="Arial" w:hAnsi="Arial" w:cs="Arial"/>
          <w:bCs/>
        </w:rPr>
        <w:t xml:space="preserve">Can victims be confident that prosecutors dealing with domestic abuse cases have sufficient training and support to deliver an effective service? </w:t>
      </w:r>
      <w:r w:rsidR="22D7FBB6" w:rsidRPr="00366C1B">
        <w:rPr>
          <w:rFonts w:ascii="Arial" w:hAnsi="Arial" w:cs="Arial"/>
          <w:bCs/>
        </w:rPr>
        <w:t xml:space="preserve"> </w:t>
      </w:r>
    </w:p>
    <w:p w14:paraId="270A1DA7" w14:textId="4A2050EE" w:rsidR="00F96811" w:rsidRPr="00366C1B" w:rsidRDefault="00F96811" w:rsidP="00366C1B">
      <w:pPr>
        <w:pStyle w:val="ListParagraph"/>
        <w:ind w:left="1440"/>
        <w:rPr>
          <w:rFonts w:ascii="Arial" w:hAnsi="Arial" w:cs="Arial"/>
          <w:bCs/>
        </w:rPr>
      </w:pPr>
    </w:p>
    <w:p w14:paraId="402F611E" w14:textId="416D9219" w:rsidR="00F96811" w:rsidRPr="00366C1B" w:rsidRDefault="186001D8" w:rsidP="00366C1B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Cs/>
        </w:rPr>
      </w:pPr>
      <w:r w:rsidRPr="00366C1B">
        <w:rPr>
          <w:rFonts w:ascii="Arial" w:hAnsi="Arial" w:cs="Arial"/>
          <w:bCs/>
        </w:rPr>
        <w:t>Are the Individual Quality Assessments</w:t>
      </w:r>
      <w:r w:rsidR="4553E0D2" w:rsidRPr="00366C1B">
        <w:rPr>
          <w:rFonts w:ascii="Arial" w:hAnsi="Arial" w:cs="Arial"/>
          <w:bCs/>
        </w:rPr>
        <w:t xml:space="preserve"> effective in </w:t>
      </w:r>
      <w:r w:rsidR="43EF7795" w:rsidRPr="00366C1B">
        <w:rPr>
          <w:rFonts w:ascii="Arial" w:hAnsi="Arial" w:cs="Arial"/>
          <w:bCs/>
        </w:rPr>
        <w:t xml:space="preserve">the CPS </w:t>
      </w:r>
      <w:r w:rsidR="4553E0D2" w:rsidRPr="00366C1B">
        <w:rPr>
          <w:rFonts w:ascii="Arial" w:hAnsi="Arial" w:cs="Arial"/>
          <w:bCs/>
        </w:rPr>
        <w:t xml:space="preserve">determining the quality </w:t>
      </w:r>
      <w:r w:rsidR="3EC1DDD6" w:rsidRPr="00366C1B">
        <w:rPr>
          <w:rFonts w:ascii="Arial" w:hAnsi="Arial" w:cs="Arial"/>
          <w:bCs/>
        </w:rPr>
        <w:t xml:space="preserve">of domestic abuse casework </w:t>
      </w:r>
      <w:r w:rsidR="4350E308" w:rsidRPr="00366C1B">
        <w:rPr>
          <w:rFonts w:ascii="Arial" w:hAnsi="Arial" w:cs="Arial"/>
          <w:bCs/>
        </w:rPr>
        <w:t xml:space="preserve">and </w:t>
      </w:r>
      <w:r w:rsidR="4EF83710" w:rsidRPr="00366C1B">
        <w:rPr>
          <w:rFonts w:ascii="Arial" w:hAnsi="Arial" w:cs="Arial"/>
          <w:bCs/>
        </w:rPr>
        <w:t xml:space="preserve">are they </w:t>
      </w:r>
      <w:r w:rsidR="4D30F584" w:rsidRPr="00366C1B">
        <w:rPr>
          <w:rFonts w:ascii="Arial" w:hAnsi="Arial" w:cs="Arial"/>
          <w:bCs/>
        </w:rPr>
        <w:t xml:space="preserve">used to improve </w:t>
      </w:r>
      <w:r w:rsidR="4EF83710" w:rsidRPr="00366C1B">
        <w:rPr>
          <w:rFonts w:ascii="Arial" w:hAnsi="Arial" w:cs="Arial"/>
          <w:bCs/>
        </w:rPr>
        <w:t>cases for all victims</w:t>
      </w:r>
      <w:r w:rsidR="4D30F584" w:rsidRPr="00366C1B">
        <w:rPr>
          <w:rFonts w:ascii="Arial" w:hAnsi="Arial" w:cs="Arial"/>
          <w:bCs/>
        </w:rPr>
        <w:t>?</w:t>
      </w:r>
    </w:p>
    <w:p w14:paraId="40A49D41" w14:textId="24B7F1B3" w:rsidR="05078B67" w:rsidRPr="00366C1B" w:rsidRDefault="05078B67" w:rsidP="00366C1B">
      <w:pPr>
        <w:ind w:left="720"/>
        <w:rPr>
          <w:rFonts w:ascii="Calibri" w:eastAsia="Yu Mincho" w:hAnsi="Calibri" w:cs="Arial"/>
          <w:bCs/>
        </w:rPr>
      </w:pPr>
    </w:p>
    <w:p w14:paraId="0F4DB600" w14:textId="2515309D" w:rsidR="00680EA9" w:rsidRPr="00366C1B" w:rsidRDefault="3D20796B" w:rsidP="00366C1B">
      <w:pPr>
        <w:pStyle w:val="ListParagraph"/>
        <w:numPr>
          <w:ilvl w:val="0"/>
          <w:numId w:val="1"/>
        </w:numPr>
        <w:ind w:left="1440"/>
      </w:pPr>
      <w:r w:rsidRPr="00366C1B">
        <w:rPr>
          <w:rFonts w:ascii="Arial" w:hAnsi="Arial" w:cs="Arial"/>
          <w:bCs/>
        </w:rPr>
        <w:t>Do</w:t>
      </w:r>
      <w:r w:rsidR="00A20D82">
        <w:rPr>
          <w:rFonts w:ascii="Arial" w:hAnsi="Arial" w:cs="Arial"/>
          <w:bCs/>
        </w:rPr>
        <w:t>es</w:t>
      </w:r>
      <w:r w:rsidR="00EB45E5">
        <w:rPr>
          <w:rFonts w:ascii="Arial" w:hAnsi="Arial" w:cs="Arial"/>
          <w:bCs/>
        </w:rPr>
        <w:t xml:space="preserve"> the</w:t>
      </w:r>
      <w:r w:rsidRPr="00366C1B">
        <w:rPr>
          <w:rFonts w:ascii="Arial" w:hAnsi="Arial" w:cs="Arial"/>
          <w:bCs/>
        </w:rPr>
        <w:t xml:space="preserve"> CPS use o</w:t>
      </w:r>
      <w:r w:rsidR="6D10179A" w:rsidRPr="00366C1B">
        <w:rPr>
          <w:rFonts w:ascii="Arial" w:hAnsi="Arial" w:cs="Arial"/>
          <w:bCs/>
        </w:rPr>
        <w:t>ther quality assurance and feedback mechanisms (such as adverse case reports, dip-sampling, and engagement with community</w:t>
      </w:r>
      <w:r w:rsidR="6D10179A" w:rsidRPr="00366C1B">
        <w:rPr>
          <w:rFonts w:ascii="Arial" w:hAnsi="Arial" w:cs="Arial"/>
        </w:rPr>
        <w:t xml:space="preserve"> groups and local scrutiny and improvement panels</w:t>
      </w:r>
      <w:r w:rsidR="00835A9C">
        <w:rPr>
          <w:rFonts w:ascii="Arial" w:hAnsi="Arial" w:cs="Arial"/>
        </w:rPr>
        <w:t xml:space="preserve"> (LSIPs)</w:t>
      </w:r>
      <w:r w:rsidR="6D10179A" w:rsidRPr="00366C1B">
        <w:rPr>
          <w:rFonts w:ascii="Arial" w:hAnsi="Arial" w:cs="Arial"/>
        </w:rPr>
        <w:t>) to improve the service provided to victims of domestic abuse?</w:t>
      </w:r>
    </w:p>
    <w:p w14:paraId="5E06C90F" w14:textId="25377820" w:rsidR="00305761" w:rsidRPr="006E2BD5" w:rsidRDefault="00680EA9" w:rsidP="00EC6A54">
      <w:pPr>
        <w:rPr>
          <w:rFonts w:ascii="Arial" w:hAnsi="Arial" w:cs="Arial"/>
        </w:rPr>
      </w:pPr>
      <w:r w:rsidRPr="00DE312E">
        <w:rPr>
          <w:rFonts w:ascii="Arial" w:hAnsi="Arial" w:cs="Arial"/>
        </w:rPr>
        <w:t xml:space="preserve"> </w:t>
      </w:r>
    </w:p>
    <w:p w14:paraId="455C1F0A" w14:textId="77777777" w:rsidR="00305761" w:rsidRPr="00A40593" w:rsidRDefault="00305761" w:rsidP="00EC6A54">
      <w:pPr>
        <w:numPr>
          <w:ilvl w:val="0"/>
          <w:numId w:val="4"/>
        </w:numPr>
        <w:contextualSpacing/>
        <w:rPr>
          <w:rFonts w:ascii="Arial" w:eastAsia="Calibri" w:hAnsi="Arial" w:cs="Arial"/>
          <w:b/>
          <w:lang w:eastAsia="en-US"/>
        </w:rPr>
      </w:pPr>
      <w:r w:rsidRPr="00A40593">
        <w:rPr>
          <w:rFonts w:ascii="Arial" w:eastAsia="Calibri" w:hAnsi="Arial" w:cs="Arial"/>
          <w:b/>
          <w:lang w:eastAsia="en-US"/>
        </w:rPr>
        <w:t>Methodology</w:t>
      </w:r>
    </w:p>
    <w:p w14:paraId="7A1F8D42" w14:textId="6BA4B0B8" w:rsidR="00305761" w:rsidRDefault="00305761" w:rsidP="00BE29EC">
      <w:pPr>
        <w:ind w:left="360"/>
        <w:rPr>
          <w:rFonts w:ascii="Arial" w:eastAsia="Calibri" w:hAnsi="Arial" w:cs="Arial"/>
          <w:lang w:eastAsia="en-US"/>
        </w:rPr>
      </w:pPr>
    </w:p>
    <w:p w14:paraId="281C82E6" w14:textId="2936B8E4" w:rsidR="00BE29EC" w:rsidRPr="00BE29EC" w:rsidRDefault="00BE29EC" w:rsidP="00BE29EC">
      <w:pPr>
        <w:ind w:left="360"/>
        <w:rPr>
          <w:rFonts w:ascii="Arial" w:eastAsia="Calibri" w:hAnsi="Arial" w:cs="Arial"/>
          <w:u w:val="single"/>
          <w:lang w:eastAsia="en-US"/>
        </w:rPr>
      </w:pPr>
      <w:r w:rsidRPr="00BE29EC">
        <w:rPr>
          <w:rFonts w:ascii="Arial" w:eastAsia="Calibri" w:hAnsi="Arial" w:cs="Arial"/>
          <w:u w:val="single"/>
          <w:lang w:eastAsia="en-US"/>
        </w:rPr>
        <w:t>Modes of inspection</w:t>
      </w:r>
    </w:p>
    <w:p w14:paraId="335FD2ED" w14:textId="77777777" w:rsidR="00BE29EC" w:rsidRPr="00A40593" w:rsidRDefault="00BE29EC" w:rsidP="00BE29EC">
      <w:pPr>
        <w:ind w:left="360"/>
        <w:rPr>
          <w:rFonts w:ascii="Arial" w:eastAsia="Calibri" w:hAnsi="Arial" w:cs="Arial"/>
          <w:lang w:eastAsia="en-US"/>
        </w:rPr>
      </w:pPr>
    </w:p>
    <w:p w14:paraId="516FF40B" w14:textId="392D24A1" w:rsidR="00BE29EC" w:rsidRDefault="00541050" w:rsidP="0028507A">
      <w:pPr>
        <w:ind w:left="360"/>
        <w:rPr>
          <w:rFonts w:ascii="Arial" w:hAnsi="Arial" w:cs="Arial"/>
        </w:rPr>
      </w:pPr>
      <w:r w:rsidRPr="0028507A">
        <w:rPr>
          <w:rFonts w:ascii="Arial" w:hAnsi="Arial" w:cs="Arial"/>
        </w:rPr>
        <w:t xml:space="preserve">The inspection will </w:t>
      </w:r>
      <w:r w:rsidR="000430E0" w:rsidRPr="0028507A">
        <w:rPr>
          <w:rFonts w:ascii="Arial" w:hAnsi="Arial" w:cs="Arial"/>
        </w:rPr>
        <w:t>com</w:t>
      </w:r>
      <w:r w:rsidR="000430E0">
        <w:rPr>
          <w:rFonts w:ascii="Arial" w:hAnsi="Arial" w:cs="Arial"/>
        </w:rPr>
        <w:t>prise of an examination o</w:t>
      </w:r>
      <w:r w:rsidR="00A11676">
        <w:rPr>
          <w:rFonts w:ascii="Arial" w:hAnsi="Arial" w:cs="Arial"/>
        </w:rPr>
        <w:t>f</w:t>
      </w:r>
      <w:r w:rsidR="000430E0">
        <w:rPr>
          <w:rFonts w:ascii="Arial" w:hAnsi="Arial" w:cs="Arial"/>
        </w:rPr>
        <w:t xml:space="preserve"> 300 magistrates’ cou</w:t>
      </w:r>
      <w:r w:rsidR="00A11676">
        <w:rPr>
          <w:rFonts w:ascii="Arial" w:hAnsi="Arial" w:cs="Arial"/>
        </w:rPr>
        <w:t>rt case</w:t>
      </w:r>
      <w:r w:rsidR="000430E0">
        <w:rPr>
          <w:rFonts w:ascii="Arial" w:hAnsi="Arial" w:cs="Arial"/>
        </w:rPr>
        <w:t xml:space="preserve"> files (</w:t>
      </w:r>
      <w:r w:rsidR="00A11676">
        <w:rPr>
          <w:rFonts w:ascii="Arial" w:hAnsi="Arial" w:cs="Arial"/>
        </w:rPr>
        <w:t xml:space="preserve">50 files from </w:t>
      </w:r>
      <w:r w:rsidR="00060DBC">
        <w:rPr>
          <w:rFonts w:ascii="Arial" w:hAnsi="Arial" w:cs="Arial"/>
        </w:rPr>
        <w:t xml:space="preserve">each of </w:t>
      </w:r>
      <w:r w:rsidR="00A11676">
        <w:rPr>
          <w:rFonts w:ascii="Arial" w:hAnsi="Arial" w:cs="Arial"/>
        </w:rPr>
        <w:t>six CPS Are</w:t>
      </w:r>
      <w:r w:rsidR="004E38CF">
        <w:rPr>
          <w:rFonts w:ascii="Arial" w:hAnsi="Arial" w:cs="Arial"/>
        </w:rPr>
        <w:t>a</w:t>
      </w:r>
      <w:r w:rsidR="00A11676">
        <w:rPr>
          <w:rFonts w:ascii="Arial" w:hAnsi="Arial" w:cs="Arial"/>
        </w:rPr>
        <w:t>s)</w:t>
      </w:r>
      <w:r w:rsidR="005D079B">
        <w:rPr>
          <w:rFonts w:ascii="Arial" w:hAnsi="Arial" w:cs="Arial"/>
        </w:rPr>
        <w:t>, a review of relevant document</w:t>
      </w:r>
      <w:r w:rsidR="004E38CF">
        <w:rPr>
          <w:rFonts w:ascii="Arial" w:hAnsi="Arial" w:cs="Arial"/>
        </w:rPr>
        <w:t>ation</w:t>
      </w:r>
      <w:r w:rsidR="005D079B">
        <w:rPr>
          <w:rFonts w:ascii="Arial" w:hAnsi="Arial" w:cs="Arial"/>
        </w:rPr>
        <w:t>,</w:t>
      </w:r>
      <w:r w:rsidR="0043207E" w:rsidRPr="0028507A">
        <w:rPr>
          <w:rFonts w:ascii="Arial" w:hAnsi="Arial" w:cs="Arial"/>
        </w:rPr>
        <w:t xml:space="preserve"> court observation</w:t>
      </w:r>
      <w:r w:rsidR="00AE3A44">
        <w:rPr>
          <w:rFonts w:ascii="Arial" w:hAnsi="Arial" w:cs="Arial"/>
        </w:rPr>
        <w:t>s</w:t>
      </w:r>
      <w:r w:rsidR="00F663D5">
        <w:rPr>
          <w:rFonts w:ascii="Arial" w:hAnsi="Arial" w:cs="Arial"/>
        </w:rPr>
        <w:t>,</w:t>
      </w:r>
      <w:r w:rsidR="00F83AE8">
        <w:rPr>
          <w:rFonts w:ascii="Arial" w:hAnsi="Arial" w:cs="Arial"/>
        </w:rPr>
        <w:t xml:space="preserve"> </w:t>
      </w:r>
      <w:r w:rsidR="00DE69EB" w:rsidRPr="0028507A">
        <w:rPr>
          <w:rFonts w:ascii="Arial" w:hAnsi="Arial" w:cs="Arial"/>
        </w:rPr>
        <w:t>observation</w:t>
      </w:r>
      <w:r w:rsidRPr="0028507A">
        <w:rPr>
          <w:rFonts w:ascii="Arial" w:hAnsi="Arial" w:cs="Arial"/>
        </w:rPr>
        <w:t xml:space="preserve"> </w:t>
      </w:r>
      <w:r w:rsidR="00F83AE8">
        <w:rPr>
          <w:rFonts w:ascii="Arial" w:hAnsi="Arial" w:cs="Arial"/>
        </w:rPr>
        <w:t xml:space="preserve">of </w:t>
      </w:r>
      <w:r w:rsidR="004E38CF">
        <w:rPr>
          <w:rFonts w:ascii="Arial" w:hAnsi="Arial" w:cs="Arial"/>
        </w:rPr>
        <w:t xml:space="preserve">the </w:t>
      </w:r>
      <w:r w:rsidR="00F83AE8">
        <w:rPr>
          <w:rFonts w:ascii="Arial" w:hAnsi="Arial" w:cs="Arial"/>
        </w:rPr>
        <w:t>domestic abuse leads</w:t>
      </w:r>
      <w:r w:rsidR="004E38CF">
        <w:rPr>
          <w:rFonts w:ascii="Arial" w:hAnsi="Arial" w:cs="Arial"/>
        </w:rPr>
        <w:t>’</w:t>
      </w:r>
      <w:r w:rsidR="00F83AE8">
        <w:rPr>
          <w:rFonts w:ascii="Arial" w:hAnsi="Arial" w:cs="Arial"/>
        </w:rPr>
        <w:t xml:space="preserve"> meeting</w:t>
      </w:r>
      <w:r w:rsidR="004E38CF">
        <w:rPr>
          <w:rFonts w:ascii="Arial" w:hAnsi="Arial" w:cs="Arial"/>
        </w:rPr>
        <w:t>,</w:t>
      </w:r>
      <w:r w:rsidR="00F83AE8">
        <w:rPr>
          <w:rFonts w:ascii="Arial" w:hAnsi="Arial" w:cs="Arial"/>
        </w:rPr>
        <w:t xml:space="preserve"> </w:t>
      </w:r>
      <w:r w:rsidRPr="0028507A">
        <w:rPr>
          <w:rFonts w:ascii="Arial" w:hAnsi="Arial" w:cs="Arial"/>
        </w:rPr>
        <w:t xml:space="preserve">and </w:t>
      </w:r>
      <w:r w:rsidR="00454F44">
        <w:rPr>
          <w:rFonts w:ascii="Arial" w:hAnsi="Arial" w:cs="Arial"/>
        </w:rPr>
        <w:t>a number of</w:t>
      </w:r>
      <w:r w:rsidRPr="0028507A">
        <w:rPr>
          <w:rFonts w:ascii="Arial" w:hAnsi="Arial" w:cs="Arial"/>
        </w:rPr>
        <w:t xml:space="preserve"> interviews</w:t>
      </w:r>
      <w:r w:rsidR="00060DBC">
        <w:rPr>
          <w:rFonts w:ascii="Arial" w:hAnsi="Arial" w:cs="Arial"/>
        </w:rPr>
        <w:t>.</w:t>
      </w:r>
      <w:r w:rsidR="00DE1E86">
        <w:rPr>
          <w:rFonts w:ascii="Arial" w:hAnsi="Arial" w:cs="Arial"/>
        </w:rPr>
        <w:t xml:space="preserve"> Some interviews will be conducted face to face and some </w:t>
      </w:r>
      <w:r w:rsidRPr="0028507A">
        <w:rPr>
          <w:rFonts w:ascii="Arial" w:hAnsi="Arial" w:cs="Arial"/>
        </w:rPr>
        <w:t xml:space="preserve">conducted remotely. </w:t>
      </w:r>
    </w:p>
    <w:p w14:paraId="1A770913" w14:textId="77777777" w:rsidR="00541050" w:rsidRPr="00C053F5" w:rsidRDefault="00541050" w:rsidP="00C053F5">
      <w:pPr>
        <w:rPr>
          <w:rFonts w:ascii="Arial" w:hAnsi="Arial" w:cs="Arial"/>
        </w:rPr>
      </w:pPr>
    </w:p>
    <w:p w14:paraId="63A3E814" w14:textId="7C53E389" w:rsidR="00541050" w:rsidRPr="0028507A" w:rsidRDefault="00541050" w:rsidP="0028507A">
      <w:pPr>
        <w:ind w:left="360"/>
        <w:rPr>
          <w:rFonts w:ascii="Arial" w:hAnsi="Arial" w:cs="Arial"/>
        </w:rPr>
      </w:pPr>
      <w:r w:rsidRPr="43B2CEEC">
        <w:rPr>
          <w:rFonts w:ascii="Arial" w:hAnsi="Arial" w:cs="Arial"/>
        </w:rPr>
        <w:t xml:space="preserve">The </w:t>
      </w:r>
      <w:r w:rsidR="008158FA">
        <w:rPr>
          <w:rFonts w:ascii="Arial" w:hAnsi="Arial" w:cs="Arial"/>
        </w:rPr>
        <w:t xml:space="preserve">interviews will </w:t>
      </w:r>
      <w:r w:rsidRPr="43B2CEEC">
        <w:rPr>
          <w:rFonts w:ascii="Arial" w:hAnsi="Arial" w:cs="Arial"/>
        </w:rPr>
        <w:t xml:space="preserve">include </w:t>
      </w:r>
      <w:r w:rsidR="008158FA">
        <w:rPr>
          <w:rFonts w:ascii="Arial" w:hAnsi="Arial" w:cs="Arial"/>
        </w:rPr>
        <w:t xml:space="preserve">relevant CPS staff, </w:t>
      </w:r>
      <w:r w:rsidRPr="43B2CEEC">
        <w:rPr>
          <w:rFonts w:ascii="Arial" w:hAnsi="Arial" w:cs="Arial"/>
        </w:rPr>
        <w:t>relevant external stakeholders</w:t>
      </w:r>
      <w:r w:rsidR="004B637B" w:rsidRPr="43B2CEEC">
        <w:rPr>
          <w:rFonts w:ascii="Arial" w:hAnsi="Arial" w:cs="Arial"/>
        </w:rPr>
        <w:t xml:space="preserve"> including</w:t>
      </w:r>
      <w:r w:rsidR="005E0454" w:rsidRPr="43B2CEEC">
        <w:rPr>
          <w:rFonts w:ascii="Arial" w:hAnsi="Arial" w:cs="Arial"/>
        </w:rPr>
        <w:t>, but not limited to,</w:t>
      </w:r>
      <w:r w:rsidR="004B637B" w:rsidRPr="43B2CEEC">
        <w:rPr>
          <w:rFonts w:ascii="Arial" w:hAnsi="Arial" w:cs="Arial"/>
        </w:rPr>
        <w:t xml:space="preserve"> witness care </w:t>
      </w:r>
      <w:r w:rsidR="00956556" w:rsidRPr="43B2CEEC">
        <w:rPr>
          <w:rFonts w:ascii="Arial" w:hAnsi="Arial" w:cs="Arial"/>
        </w:rPr>
        <w:t xml:space="preserve">staff, independent domestic violence </w:t>
      </w:r>
      <w:r w:rsidR="005E0454" w:rsidRPr="43B2CEEC">
        <w:rPr>
          <w:rFonts w:ascii="Arial" w:hAnsi="Arial" w:cs="Arial"/>
        </w:rPr>
        <w:t>advisers</w:t>
      </w:r>
      <w:r w:rsidR="008043EB" w:rsidRPr="43B2CEEC">
        <w:rPr>
          <w:rFonts w:ascii="Arial" w:hAnsi="Arial" w:cs="Arial"/>
        </w:rPr>
        <w:t>, witness service staff</w:t>
      </w:r>
      <w:r w:rsidR="005120A7" w:rsidRPr="43B2CEEC">
        <w:rPr>
          <w:rFonts w:ascii="Arial" w:hAnsi="Arial" w:cs="Arial"/>
        </w:rPr>
        <w:t xml:space="preserve"> and/or members of relevant local community </w:t>
      </w:r>
      <w:r w:rsidR="004E4FDD" w:rsidRPr="43B2CEEC">
        <w:rPr>
          <w:rFonts w:ascii="Arial" w:hAnsi="Arial" w:cs="Arial"/>
        </w:rPr>
        <w:t xml:space="preserve">and third sector </w:t>
      </w:r>
      <w:r w:rsidR="005120A7" w:rsidRPr="43B2CEEC">
        <w:rPr>
          <w:rFonts w:ascii="Arial" w:hAnsi="Arial" w:cs="Arial"/>
        </w:rPr>
        <w:t>groups</w:t>
      </w:r>
      <w:r w:rsidRPr="43B2CEEC">
        <w:rPr>
          <w:rFonts w:ascii="Arial" w:hAnsi="Arial" w:cs="Arial"/>
        </w:rPr>
        <w:t>.</w:t>
      </w:r>
    </w:p>
    <w:p w14:paraId="3AEA82C0" w14:textId="1B3E2AFB" w:rsidR="43B2CEEC" w:rsidRDefault="43B2CEEC" w:rsidP="43B2CEEC">
      <w:pPr>
        <w:ind w:firstLine="360"/>
        <w:rPr>
          <w:rFonts w:ascii="Arial" w:hAnsi="Arial" w:cs="Arial"/>
          <w:u w:val="single"/>
        </w:rPr>
      </w:pPr>
    </w:p>
    <w:p w14:paraId="582B5196" w14:textId="25C610F2" w:rsidR="0028507A" w:rsidRPr="0028507A" w:rsidRDefault="0028507A" w:rsidP="00FA521D">
      <w:pPr>
        <w:ind w:firstLine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Choice of Areas</w:t>
      </w:r>
    </w:p>
    <w:p w14:paraId="1318B68C" w14:textId="77777777" w:rsidR="0028507A" w:rsidRDefault="0028507A" w:rsidP="0028507A">
      <w:pPr>
        <w:ind w:left="360"/>
        <w:rPr>
          <w:rFonts w:ascii="Arial" w:hAnsi="Arial" w:cs="Arial"/>
        </w:rPr>
      </w:pPr>
    </w:p>
    <w:p w14:paraId="6AB58A04" w14:textId="70EF21CD" w:rsidR="0036706A" w:rsidRPr="0028507A" w:rsidRDefault="003C09CF" w:rsidP="0028507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We will examine files</w:t>
      </w:r>
      <w:r w:rsidR="00060DBC">
        <w:rPr>
          <w:rFonts w:ascii="Arial" w:hAnsi="Arial" w:cs="Arial"/>
        </w:rPr>
        <w:t xml:space="preserve">, </w:t>
      </w:r>
      <w:r w:rsidR="001B26D8">
        <w:rPr>
          <w:rFonts w:ascii="Arial" w:hAnsi="Arial" w:cs="Arial"/>
        </w:rPr>
        <w:t>request</w:t>
      </w:r>
      <w:r w:rsidR="00060DBC">
        <w:rPr>
          <w:rFonts w:ascii="Arial" w:hAnsi="Arial" w:cs="Arial"/>
        </w:rPr>
        <w:t xml:space="preserve"> and consider </w:t>
      </w:r>
      <w:r w:rsidR="001B26D8">
        <w:rPr>
          <w:rFonts w:ascii="Arial" w:hAnsi="Arial" w:cs="Arial"/>
        </w:rPr>
        <w:t>documents</w:t>
      </w:r>
      <w:r w:rsidR="00060DBC">
        <w:rPr>
          <w:rFonts w:ascii="Arial" w:hAnsi="Arial" w:cs="Arial"/>
        </w:rPr>
        <w:t xml:space="preserve"> and interview relevant individuals from the six selected Area</w:t>
      </w:r>
      <w:r w:rsidR="001B26D8">
        <w:rPr>
          <w:rFonts w:ascii="Arial" w:hAnsi="Arial" w:cs="Arial"/>
        </w:rPr>
        <w:t xml:space="preserve">s. </w:t>
      </w:r>
      <w:r w:rsidR="00B06F79">
        <w:rPr>
          <w:rFonts w:ascii="Arial" w:hAnsi="Arial" w:cs="Arial"/>
        </w:rPr>
        <w:t>Th</w:t>
      </w:r>
      <w:r w:rsidR="00060DBC">
        <w:rPr>
          <w:rFonts w:ascii="Arial" w:hAnsi="Arial" w:cs="Arial"/>
        </w:rPr>
        <w:t xml:space="preserve">ose </w:t>
      </w:r>
      <w:r w:rsidR="00B06F79">
        <w:rPr>
          <w:rFonts w:ascii="Arial" w:hAnsi="Arial" w:cs="Arial"/>
        </w:rPr>
        <w:t xml:space="preserve">Areas are as follows: </w:t>
      </w:r>
    </w:p>
    <w:p w14:paraId="517C9B10" w14:textId="77777777" w:rsidR="0036706A" w:rsidRPr="0036706A" w:rsidRDefault="0036706A" w:rsidP="00EC6A54">
      <w:pPr>
        <w:pStyle w:val="ListParagraph"/>
        <w:rPr>
          <w:rFonts w:ascii="Arial" w:hAnsi="Arial" w:cs="Arial"/>
        </w:rPr>
      </w:pPr>
    </w:p>
    <w:p w14:paraId="4F2D42E7" w14:textId="5D0F0FE2" w:rsidR="0036706A" w:rsidRDefault="0028507A" w:rsidP="00544EF9">
      <w:pPr>
        <w:pStyle w:val="ListParagraph"/>
        <w:numPr>
          <w:ilvl w:val="1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CPS </w:t>
      </w:r>
      <w:r w:rsidR="00374F01">
        <w:rPr>
          <w:rFonts w:ascii="Arial" w:hAnsi="Arial" w:cs="Arial"/>
        </w:rPr>
        <w:t>East Midlands</w:t>
      </w:r>
      <w:r w:rsidR="00686DE3">
        <w:rPr>
          <w:rFonts w:ascii="Arial" w:hAnsi="Arial" w:cs="Arial"/>
        </w:rPr>
        <w:t xml:space="preserve"> -</w:t>
      </w:r>
      <w:r w:rsidR="00336099">
        <w:rPr>
          <w:rFonts w:ascii="Arial" w:hAnsi="Arial" w:cs="Arial"/>
        </w:rPr>
        <w:t xml:space="preserve"> </w:t>
      </w:r>
      <w:r w:rsidR="001E5850">
        <w:rPr>
          <w:rFonts w:ascii="Arial" w:hAnsi="Arial" w:cs="Arial"/>
        </w:rPr>
        <w:t>ha</w:t>
      </w:r>
      <w:r w:rsidR="00AA15E4">
        <w:rPr>
          <w:rFonts w:ascii="Arial" w:hAnsi="Arial" w:cs="Arial"/>
        </w:rPr>
        <w:t>s</w:t>
      </w:r>
      <w:r w:rsidR="001E5850">
        <w:rPr>
          <w:rFonts w:ascii="Arial" w:hAnsi="Arial" w:cs="Arial"/>
        </w:rPr>
        <w:t xml:space="preserve"> </w:t>
      </w:r>
      <w:r w:rsidR="009B31F1">
        <w:rPr>
          <w:rFonts w:ascii="Arial" w:hAnsi="Arial" w:cs="Arial"/>
        </w:rPr>
        <w:t>a special</w:t>
      </w:r>
      <w:r w:rsidR="00FF5CFC">
        <w:rPr>
          <w:rFonts w:ascii="Arial" w:hAnsi="Arial" w:cs="Arial"/>
        </w:rPr>
        <w:t>ist</w:t>
      </w:r>
      <w:r w:rsidR="009B31F1">
        <w:rPr>
          <w:rFonts w:ascii="Arial" w:hAnsi="Arial" w:cs="Arial"/>
        </w:rPr>
        <w:t xml:space="preserve"> domestic abuse </w:t>
      </w:r>
      <w:r w:rsidR="00B01EEE">
        <w:rPr>
          <w:rFonts w:ascii="Arial" w:hAnsi="Arial" w:cs="Arial"/>
        </w:rPr>
        <w:t xml:space="preserve">(DA) </w:t>
      </w:r>
      <w:r w:rsidR="009B31F1">
        <w:rPr>
          <w:rFonts w:ascii="Arial" w:hAnsi="Arial" w:cs="Arial"/>
        </w:rPr>
        <w:t xml:space="preserve">team and </w:t>
      </w:r>
      <w:r w:rsidR="00F95644">
        <w:rPr>
          <w:rFonts w:ascii="Arial" w:hAnsi="Arial" w:cs="Arial"/>
        </w:rPr>
        <w:t xml:space="preserve">specialist domestic abuse </w:t>
      </w:r>
      <w:r w:rsidR="009B31F1">
        <w:rPr>
          <w:rFonts w:ascii="Arial" w:hAnsi="Arial" w:cs="Arial"/>
        </w:rPr>
        <w:t>courts</w:t>
      </w:r>
      <w:r w:rsidR="00F95644">
        <w:rPr>
          <w:rFonts w:ascii="Arial" w:hAnsi="Arial" w:cs="Arial"/>
        </w:rPr>
        <w:t xml:space="preserve"> (SDAC)</w:t>
      </w:r>
      <w:r w:rsidR="00477C8E">
        <w:rPr>
          <w:rFonts w:ascii="Arial" w:hAnsi="Arial" w:cs="Arial"/>
        </w:rPr>
        <w:t>,</w:t>
      </w:r>
      <w:r w:rsidR="001F27EA">
        <w:rPr>
          <w:rFonts w:ascii="Arial" w:hAnsi="Arial" w:cs="Arial"/>
        </w:rPr>
        <w:t xml:space="preserve"> a conviction rate higher than the national </w:t>
      </w:r>
      <w:r w:rsidR="00DF4CBF">
        <w:rPr>
          <w:rFonts w:ascii="Arial" w:hAnsi="Arial" w:cs="Arial"/>
        </w:rPr>
        <w:t>average</w:t>
      </w:r>
      <w:r w:rsidR="00477C8E">
        <w:rPr>
          <w:rFonts w:ascii="Arial" w:hAnsi="Arial" w:cs="Arial"/>
        </w:rPr>
        <w:t xml:space="preserve"> and </w:t>
      </w:r>
      <w:r w:rsidR="00B61858">
        <w:rPr>
          <w:rFonts w:ascii="Arial" w:hAnsi="Arial" w:cs="Arial"/>
        </w:rPr>
        <w:t>witness absent</w:t>
      </w:r>
      <w:r w:rsidR="00370ABD">
        <w:rPr>
          <w:rFonts w:ascii="Arial" w:hAnsi="Arial" w:cs="Arial"/>
        </w:rPr>
        <w:t>/</w:t>
      </w:r>
      <w:r w:rsidR="00B61858">
        <w:rPr>
          <w:rFonts w:ascii="Arial" w:hAnsi="Arial" w:cs="Arial"/>
        </w:rPr>
        <w:t>withdrawn rate lower tha</w:t>
      </w:r>
      <w:r w:rsidR="00370ABD">
        <w:rPr>
          <w:rFonts w:ascii="Arial" w:hAnsi="Arial" w:cs="Arial"/>
        </w:rPr>
        <w:t>n</w:t>
      </w:r>
      <w:r w:rsidR="00B61858">
        <w:rPr>
          <w:rFonts w:ascii="Arial" w:hAnsi="Arial" w:cs="Arial"/>
        </w:rPr>
        <w:t xml:space="preserve"> the national average</w:t>
      </w:r>
      <w:r w:rsidR="00390550">
        <w:rPr>
          <w:rFonts w:ascii="Arial" w:hAnsi="Arial" w:cs="Arial"/>
        </w:rPr>
        <w:t xml:space="preserve"> </w:t>
      </w:r>
    </w:p>
    <w:p w14:paraId="5B06FD9E" w14:textId="25E14637" w:rsidR="0036706A" w:rsidRDefault="0028507A" w:rsidP="00544EF9">
      <w:pPr>
        <w:pStyle w:val="ListParagraph"/>
        <w:numPr>
          <w:ilvl w:val="1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CPS </w:t>
      </w:r>
      <w:r w:rsidR="00540E56">
        <w:rPr>
          <w:rFonts w:ascii="Arial" w:hAnsi="Arial" w:cs="Arial"/>
        </w:rPr>
        <w:t>South East</w:t>
      </w:r>
      <w:r w:rsidR="00AA15E4">
        <w:rPr>
          <w:rFonts w:ascii="Arial" w:hAnsi="Arial" w:cs="Arial"/>
        </w:rPr>
        <w:t xml:space="preserve"> -</w:t>
      </w:r>
      <w:r w:rsidR="00540E56">
        <w:rPr>
          <w:rFonts w:ascii="Arial" w:hAnsi="Arial" w:cs="Arial"/>
        </w:rPr>
        <w:t xml:space="preserve"> </w:t>
      </w:r>
      <w:r w:rsidR="00390550">
        <w:rPr>
          <w:rFonts w:ascii="Arial" w:hAnsi="Arial" w:cs="Arial"/>
        </w:rPr>
        <w:t>exceed</w:t>
      </w:r>
      <w:r w:rsidR="002E4BB5">
        <w:rPr>
          <w:rFonts w:ascii="Arial" w:hAnsi="Arial" w:cs="Arial"/>
        </w:rPr>
        <w:t>s</w:t>
      </w:r>
      <w:r w:rsidR="00390550">
        <w:rPr>
          <w:rFonts w:ascii="Arial" w:hAnsi="Arial" w:cs="Arial"/>
        </w:rPr>
        <w:t xml:space="preserve"> </w:t>
      </w:r>
      <w:r w:rsidR="003E60DA">
        <w:rPr>
          <w:rFonts w:ascii="Arial" w:hAnsi="Arial" w:cs="Arial"/>
        </w:rPr>
        <w:t>national performance in relation to convictions,</w:t>
      </w:r>
      <w:r w:rsidR="00696E58">
        <w:rPr>
          <w:rFonts w:ascii="Arial" w:hAnsi="Arial" w:cs="Arial"/>
        </w:rPr>
        <w:t xml:space="preserve"> has paralegal officers working in its magistrates’ court</w:t>
      </w:r>
      <w:r w:rsidR="002E5F1E">
        <w:rPr>
          <w:rFonts w:ascii="Arial" w:hAnsi="Arial" w:cs="Arial"/>
        </w:rPr>
        <w:t>s</w:t>
      </w:r>
      <w:r w:rsidR="00696E58">
        <w:rPr>
          <w:rFonts w:ascii="Arial" w:hAnsi="Arial" w:cs="Arial"/>
        </w:rPr>
        <w:t xml:space="preserve"> team and </w:t>
      </w:r>
      <w:r>
        <w:rPr>
          <w:rFonts w:ascii="Arial" w:hAnsi="Arial" w:cs="Arial"/>
        </w:rPr>
        <w:t xml:space="preserve">the </w:t>
      </w:r>
      <w:r w:rsidR="002E5F1E">
        <w:rPr>
          <w:rFonts w:ascii="Arial" w:hAnsi="Arial" w:cs="Arial"/>
        </w:rPr>
        <w:t xml:space="preserve">CCP </w:t>
      </w:r>
      <w:r w:rsidR="00696E58">
        <w:rPr>
          <w:rFonts w:ascii="Arial" w:hAnsi="Arial" w:cs="Arial"/>
        </w:rPr>
        <w:t xml:space="preserve">Kate Brown </w:t>
      </w:r>
      <w:r>
        <w:rPr>
          <w:rFonts w:ascii="Arial" w:hAnsi="Arial" w:cs="Arial"/>
        </w:rPr>
        <w:t xml:space="preserve">is the </w:t>
      </w:r>
      <w:r w:rsidR="00E150DB">
        <w:rPr>
          <w:rFonts w:ascii="Arial" w:hAnsi="Arial" w:cs="Arial"/>
        </w:rPr>
        <w:t xml:space="preserve">national </w:t>
      </w:r>
      <w:r w:rsidR="00A265E6">
        <w:rPr>
          <w:rFonts w:ascii="Arial" w:hAnsi="Arial" w:cs="Arial"/>
        </w:rPr>
        <w:t>CPS lead</w:t>
      </w:r>
      <w:r w:rsidR="007270ED">
        <w:rPr>
          <w:rFonts w:ascii="Arial" w:hAnsi="Arial" w:cs="Arial"/>
        </w:rPr>
        <w:t xml:space="preserve"> for domestic abuse</w:t>
      </w:r>
      <w:r w:rsidR="003E60DA">
        <w:rPr>
          <w:rFonts w:ascii="Arial" w:hAnsi="Arial" w:cs="Arial"/>
        </w:rPr>
        <w:t xml:space="preserve"> </w:t>
      </w:r>
    </w:p>
    <w:p w14:paraId="612F5FB5" w14:textId="4E4F8226" w:rsidR="00C00B79" w:rsidRDefault="0028507A" w:rsidP="00544EF9">
      <w:pPr>
        <w:pStyle w:val="ListParagraph"/>
        <w:numPr>
          <w:ilvl w:val="1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CPS </w:t>
      </w:r>
      <w:r w:rsidR="001F772E">
        <w:rPr>
          <w:rFonts w:ascii="Arial" w:hAnsi="Arial" w:cs="Arial"/>
        </w:rPr>
        <w:t xml:space="preserve">East of England </w:t>
      </w:r>
      <w:r w:rsidR="00E1056D">
        <w:rPr>
          <w:rFonts w:ascii="Arial" w:hAnsi="Arial" w:cs="Arial"/>
        </w:rPr>
        <w:t>- performance</w:t>
      </w:r>
      <w:r w:rsidR="0057688F">
        <w:rPr>
          <w:rFonts w:ascii="Arial" w:hAnsi="Arial" w:cs="Arial"/>
        </w:rPr>
        <w:t xml:space="preserve"> is at or around the national </w:t>
      </w:r>
      <w:r w:rsidR="00D465FA">
        <w:rPr>
          <w:rFonts w:ascii="Arial" w:hAnsi="Arial" w:cs="Arial"/>
        </w:rPr>
        <w:t>average</w:t>
      </w:r>
      <w:r w:rsidR="00C141E7">
        <w:rPr>
          <w:rFonts w:ascii="Arial" w:hAnsi="Arial" w:cs="Arial"/>
        </w:rPr>
        <w:t xml:space="preserve"> and currently has </w:t>
      </w:r>
      <w:r w:rsidR="00474A26">
        <w:rPr>
          <w:rFonts w:ascii="Arial" w:hAnsi="Arial" w:cs="Arial"/>
        </w:rPr>
        <w:t xml:space="preserve">no DA lead and </w:t>
      </w:r>
      <w:r w:rsidR="00B672C2">
        <w:rPr>
          <w:rFonts w:ascii="Arial" w:hAnsi="Arial" w:cs="Arial"/>
        </w:rPr>
        <w:t>no SDAC</w:t>
      </w:r>
      <w:r w:rsidR="00F95644">
        <w:rPr>
          <w:rFonts w:ascii="Arial" w:hAnsi="Arial" w:cs="Arial"/>
        </w:rPr>
        <w:t>s</w:t>
      </w:r>
      <w:r w:rsidR="00253047">
        <w:rPr>
          <w:rFonts w:ascii="Arial" w:hAnsi="Arial" w:cs="Arial"/>
        </w:rPr>
        <w:t xml:space="preserve"> </w:t>
      </w:r>
    </w:p>
    <w:p w14:paraId="1218AC31" w14:textId="5B40C14C" w:rsidR="00C00B79" w:rsidRDefault="0028507A" w:rsidP="00544EF9">
      <w:pPr>
        <w:pStyle w:val="ListParagraph"/>
        <w:numPr>
          <w:ilvl w:val="1"/>
          <w:numId w:val="1"/>
        </w:numPr>
        <w:ind w:left="1134"/>
        <w:rPr>
          <w:rFonts w:ascii="Arial" w:hAnsi="Arial" w:cs="Arial"/>
        </w:rPr>
      </w:pPr>
      <w:r w:rsidRPr="6AEAEED1">
        <w:rPr>
          <w:rFonts w:ascii="Arial" w:hAnsi="Arial" w:cs="Arial"/>
        </w:rPr>
        <w:t>CPS West Midlands</w:t>
      </w:r>
      <w:r w:rsidR="001B6675">
        <w:rPr>
          <w:rFonts w:ascii="Arial" w:hAnsi="Arial" w:cs="Arial"/>
        </w:rPr>
        <w:t xml:space="preserve"> -</w:t>
      </w:r>
      <w:r w:rsidRPr="6AEAEED1">
        <w:rPr>
          <w:rFonts w:ascii="Arial" w:hAnsi="Arial" w:cs="Arial"/>
        </w:rPr>
        <w:t xml:space="preserve"> the largest metropolitan area outside of London and </w:t>
      </w:r>
      <w:r w:rsidR="00253047" w:rsidRPr="6AEAEED1">
        <w:rPr>
          <w:rFonts w:ascii="Arial" w:hAnsi="Arial" w:cs="Arial"/>
        </w:rPr>
        <w:t>where the performance is below the national perf</w:t>
      </w:r>
      <w:r w:rsidR="00385C16" w:rsidRPr="6AEAEED1">
        <w:rPr>
          <w:rFonts w:ascii="Arial" w:hAnsi="Arial" w:cs="Arial"/>
        </w:rPr>
        <w:t>o</w:t>
      </w:r>
      <w:r w:rsidR="00253047" w:rsidRPr="6AEAEED1">
        <w:rPr>
          <w:rFonts w:ascii="Arial" w:hAnsi="Arial" w:cs="Arial"/>
        </w:rPr>
        <w:t>rma</w:t>
      </w:r>
      <w:r w:rsidR="00385C16" w:rsidRPr="6AEAEED1">
        <w:rPr>
          <w:rFonts w:ascii="Arial" w:hAnsi="Arial" w:cs="Arial"/>
        </w:rPr>
        <w:t>n</w:t>
      </w:r>
      <w:r w:rsidR="00253047" w:rsidRPr="6AEAEED1">
        <w:rPr>
          <w:rFonts w:ascii="Arial" w:hAnsi="Arial" w:cs="Arial"/>
        </w:rPr>
        <w:t>ce</w:t>
      </w:r>
      <w:r w:rsidR="00984DB5" w:rsidRPr="6AEAEED1">
        <w:rPr>
          <w:rFonts w:ascii="Arial" w:hAnsi="Arial" w:cs="Arial"/>
        </w:rPr>
        <w:t xml:space="preserve"> </w:t>
      </w:r>
      <w:r w:rsidR="00D465FA" w:rsidRPr="6AEAEED1">
        <w:rPr>
          <w:rFonts w:ascii="Arial" w:hAnsi="Arial" w:cs="Arial"/>
        </w:rPr>
        <w:t>average</w:t>
      </w:r>
    </w:p>
    <w:p w14:paraId="55494829" w14:textId="7F7B188C" w:rsidR="00C00B79" w:rsidRDefault="0028507A" w:rsidP="00544EF9">
      <w:pPr>
        <w:pStyle w:val="ListParagraph"/>
        <w:numPr>
          <w:ilvl w:val="1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CPS </w:t>
      </w:r>
      <w:r w:rsidR="00E13F90">
        <w:rPr>
          <w:rFonts w:ascii="Arial" w:hAnsi="Arial" w:cs="Arial"/>
        </w:rPr>
        <w:t>North East</w:t>
      </w:r>
      <w:r w:rsidR="00E1056D">
        <w:rPr>
          <w:rFonts w:ascii="Arial" w:hAnsi="Arial" w:cs="Arial"/>
        </w:rPr>
        <w:t xml:space="preserve"> </w:t>
      </w:r>
      <w:r w:rsidR="001B6675">
        <w:rPr>
          <w:rFonts w:ascii="Arial" w:hAnsi="Arial" w:cs="Arial"/>
        </w:rPr>
        <w:t xml:space="preserve">- </w:t>
      </w:r>
      <w:r w:rsidR="008611A3">
        <w:rPr>
          <w:rFonts w:ascii="Arial" w:hAnsi="Arial" w:cs="Arial"/>
        </w:rPr>
        <w:t>performance is at or around the national performance average but has a</w:t>
      </w:r>
      <w:r w:rsidR="003069DB">
        <w:rPr>
          <w:rFonts w:ascii="Arial" w:hAnsi="Arial" w:cs="Arial"/>
        </w:rPr>
        <w:t xml:space="preserve"> high rate of unsuccessful outcomes due to witness retraction or withdrawal</w:t>
      </w:r>
    </w:p>
    <w:p w14:paraId="24BEE3E8" w14:textId="6990A5DE" w:rsidR="00541050" w:rsidRDefault="0028507A" w:rsidP="00544EF9">
      <w:pPr>
        <w:pStyle w:val="ListParagraph"/>
        <w:numPr>
          <w:ilvl w:val="1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CPS </w:t>
      </w:r>
      <w:r w:rsidR="00F616BA">
        <w:rPr>
          <w:rFonts w:ascii="Arial" w:hAnsi="Arial" w:cs="Arial"/>
        </w:rPr>
        <w:t>Cymru-Wales</w:t>
      </w:r>
      <w:r w:rsidR="001B6675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B667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reflect the experience across both countries in which the CPS operates. </w:t>
      </w:r>
      <w:r w:rsidR="00F616BA">
        <w:rPr>
          <w:rFonts w:ascii="Arial" w:hAnsi="Arial" w:cs="Arial"/>
        </w:rPr>
        <w:t xml:space="preserve"> </w:t>
      </w:r>
    </w:p>
    <w:p w14:paraId="2B7F2D17" w14:textId="6C93734A" w:rsidR="00541050" w:rsidRDefault="0028507A" w:rsidP="00EC6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FBAE0DB" w14:textId="4DDFACF5" w:rsidR="00FA521D" w:rsidRPr="00FA521D" w:rsidRDefault="00FA521D" w:rsidP="00B01EEE">
      <w:pPr>
        <w:ind w:firstLine="360"/>
        <w:rPr>
          <w:rFonts w:ascii="Arial" w:hAnsi="Arial" w:cs="Arial"/>
          <w:u w:val="single"/>
        </w:rPr>
      </w:pPr>
      <w:r w:rsidRPr="00FA521D">
        <w:rPr>
          <w:rFonts w:ascii="Arial" w:hAnsi="Arial" w:cs="Arial"/>
          <w:u w:val="single"/>
        </w:rPr>
        <w:t>File examination</w:t>
      </w:r>
    </w:p>
    <w:p w14:paraId="18FB1324" w14:textId="77777777" w:rsidR="00FA521D" w:rsidRPr="00DC0D0C" w:rsidRDefault="00FA521D" w:rsidP="00EC6A54">
      <w:pPr>
        <w:rPr>
          <w:rFonts w:ascii="Arial" w:hAnsi="Arial" w:cs="Arial"/>
        </w:rPr>
      </w:pPr>
    </w:p>
    <w:p w14:paraId="774D3880" w14:textId="27C7D2AA" w:rsidR="00541050" w:rsidRPr="0028507A" w:rsidRDefault="00541050" w:rsidP="0028507A">
      <w:pPr>
        <w:ind w:left="360"/>
        <w:rPr>
          <w:rFonts w:ascii="Arial" w:hAnsi="Arial" w:cs="Arial"/>
        </w:rPr>
      </w:pPr>
      <w:r w:rsidRPr="43B2CEEC">
        <w:rPr>
          <w:rFonts w:ascii="Arial" w:hAnsi="Arial" w:cs="Arial"/>
        </w:rPr>
        <w:t xml:space="preserve">The review will examine a selection of </w:t>
      </w:r>
      <w:r w:rsidR="0014328A" w:rsidRPr="43B2CEEC">
        <w:rPr>
          <w:rFonts w:ascii="Arial" w:hAnsi="Arial" w:cs="Arial"/>
        </w:rPr>
        <w:t xml:space="preserve">recently finalised </w:t>
      </w:r>
      <w:r w:rsidR="00FA521D" w:rsidRPr="43B2CEEC">
        <w:rPr>
          <w:rFonts w:ascii="Arial" w:hAnsi="Arial" w:cs="Arial"/>
        </w:rPr>
        <w:t>m</w:t>
      </w:r>
      <w:r w:rsidR="00BE3304" w:rsidRPr="43B2CEEC">
        <w:rPr>
          <w:rFonts w:ascii="Arial" w:hAnsi="Arial" w:cs="Arial"/>
        </w:rPr>
        <w:t xml:space="preserve">agistrates’ </w:t>
      </w:r>
      <w:r w:rsidR="0079672D" w:rsidRPr="43B2CEEC">
        <w:rPr>
          <w:rFonts w:ascii="Arial" w:hAnsi="Arial" w:cs="Arial"/>
        </w:rPr>
        <w:t>courts cases</w:t>
      </w:r>
      <w:r w:rsidR="00156D98" w:rsidRPr="43B2CEEC">
        <w:rPr>
          <w:rFonts w:ascii="Arial" w:hAnsi="Arial" w:cs="Arial"/>
        </w:rPr>
        <w:t xml:space="preserve"> together with a small selection of live magistrates’ courts cases </w:t>
      </w:r>
      <w:r w:rsidR="00060DBC">
        <w:rPr>
          <w:rFonts w:ascii="Arial" w:hAnsi="Arial" w:cs="Arial"/>
        </w:rPr>
        <w:t>that</w:t>
      </w:r>
      <w:r w:rsidR="00FA521D" w:rsidRPr="43B2CEEC">
        <w:rPr>
          <w:rFonts w:ascii="Arial" w:hAnsi="Arial" w:cs="Arial"/>
        </w:rPr>
        <w:t xml:space="preserve"> have been </w:t>
      </w:r>
      <w:r w:rsidR="00156D98" w:rsidRPr="43B2CEEC">
        <w:rPr>
          <w:rFonts w:ascii="Arial" w:hAnsi="Arial" w:cs="Arial"/>
        </w:rPr>
        <w:t xml:space="preserve">flagged as domestic abuse. </w:t>
      </w:r>
      <w:r w:rsidR="00B1236F" w:rsidRPr="43B2CEEC">
        <w:rPr>
          <w:rFonts w:ascii="Arial" w:hAnsi="Arial" w:cs="Arial"/>
        </w:rPr>
        <w:t xml:space="preserve">Cases dealt with by the Crown Court unit, rape and serious sexual offence unit </w:t>
      </w:r>
      <w:r w:rsidR="00815ABB" w:rsidRPr="43B2CEEC">
        <w:rPr>
          <w:rFonts w:ascii="Arial" w:hAnsi="Arial" w:cs="Arial"/>
        </w:rPr>
        <w:t>and the complex casework unit will be excluded</w:t>
      </w:r>
      <w:r w:rsidR="00F27F30">
        <w:rPr>
          <w:rFonts w:ascii="Arial" w:hAnsi="Arial" w:cs="Arial"/>
        </w:rPr>
        <w:t xml:space="preserve"> as these will be the subject of a separate </w:t>
      </w:r>
      <w:r w:rsidR="0079672D">
        <w:rPr>
          <w:rFonts w:ascii="Arial" w:hAnsi="Arial" w:cs="Arial"/>
        </w:rPr>
        <w:t>inspection.</w:t>
      </w:r>
      <w:r w:rsidR="00815ABB" w:rsidRPr="43B2CEEC">
        <w:rPr>
          <w:rFonts w:ascii="Arial" w:hAnsi="Arial" w:cs="Arial"/>
        </w:rPr>
        <w:t xml:space="preserve"> </w:t>
      </w:r>
      <w:r w:rsidR="00FA521D" w:rsidRPr="43B2CEEC">
        <w:rPr>
          <w:rFonts w:ascii="Arial" w:hAnsi="Arial" w:cs="Arial"/>
        </w:rPr>
        <w:t>The f</w:t>
      </w:r>
      <w:r w:rsidRPr="43B2CEEC">
        <w:rPr>
          <w:rFonts w:ascii="Arial" w:hAnsi="Arial" w:cs="Arial"/>
        </w:rPr>
        <w:t xml:space="preserve">ile examination will </w:t>
      </w:r>
      <w:r w:rsidR="00FA521D" w:rsidRPr="43B2CEEC">
        <w:rPr>
          <w:rFonts w:ascii="Arial" w:hAnsi="Arial" w:cs="Arial"/>
        </w:rPr>
        <w:t>co</w:t>
      </w:r>
      <w:r w:rsidR="00FC63C3" w:rsidRPr="43B2CEEC">
        <w:rPr>
          <w:rFonts w:ascii="Arial" w:hAnsi="Arial" w:cs="Arial"/>
        </w:rPr>
        <w:t>mprise</w:t>
      </w:r>
      <w:r w:rsidR="00F20551" w:rsidRPr="43B2CEEC">
        <w:rPr>
          <w:rFonts w:ascii="Arial" w:hAnsi="Arial" w:cs="Arial"/>
        </w:rPr>
        <w:t xml:space="preserve"> 5</w:t>
      </w:r>
      <w:r w:rsidR="00DE5DA2" w:rsidRPr="43B2CEEC">
        <w:rPr>
          <w:rFonts w:ascii="Arial" w:hAnsi="Arial" w:cs="Arial"/>
        </w:rPr>
        <w:t>0</w:t>
      </w:r>
      <w:r w:rsidR="00450A81" w:rsidRPr="43B2CEEC">
        <w:rPr>
          <w:rFonts w:ascii="Arial" w:hAnsi="Arial" w:cs="Arial"/>
        </w:rPr>
        <w:t xml:space="preserve"> magistrates’ court </w:t>
      </w:r>
      <w:r w:rsidRPr="43B2CEEC">
        <w:rPr>
          <w:rFonts w:ascii="Arial" w:hAnsi="Arial" w:cs="Arial"/>
        </w:rPr>
        <w:t xml:space="preserve">files per </w:t>
      </w:r>
      <w:r w:rsidR="004425AD" w:rsidRPr="43B2CEEC">
        <w:rPr>
          <w:rFonts w:ascii="Arial" w:hAnsi="Arial" w:cs="Arial"/>
        </w:rPr>
        <w:t>A</w:t>
      </w:r>
      <w:r w:rsidRPr="43B2CEEC">
        <w:rPr>
          <w:rFonts w:ascii="Arial" w:hAnsi="Arial" w:cs="Arial"/>
        </w:rPr>
        <w:t>rea.</w:t>
      </w:r>
      <w:r w:rsidR="003329C0" w:rsidRPr="43B2CEEC">
        <w:rPr>
          <w:rFonts w:ascii="Arial" w:hAnsi="Arial" w:cs="Arial"/>
        </w:rPr>
        <w:t xml:space="preserve"> </w:t>
      </w:r>
    </w:p>
    <w:p w14:paraId="676DFD58" w14:textId="77777777" w:rsidR="00DF3946" w:rsidRPr="006A67AD" w:rsidRDefault="00DF3946" w:rsidP="0028507A">
      <w:pPr>
        <w:pStyle w:val="ListParagraph"/>
        <w:rPr>
          <w:rFonts w:ascii="Arial" w:hAnsi="Arial" w:cs="Arial"/>
        </w:rPr>
      </w:pPr>
    </w:p>
    <w:p w14:paraId="2B2B150E" w14:textId="4050DB0A" w:rsidR="006710D3" w:rsidRPr="006710D3" w:rsidRDefault="00541050" w:rsidP="00B01EEE">
      <w:pPr>
        <w:ind w:left="360"/>
        <w:rPr>
          <w:rFonts w:ascii="Arial" w:hAnsi="Arial" w:cs="Arial"/>
        </w:rPr>
      </w:pPr>
      <w:r w:rsidRPr="0028507A">
        <w:rPr>
          <w:rFonts w:ascii="Arial" w:hAnsi="Arial" w:cs="Arial"/>
        </w:rPr>
        <w:t xml:space="preserve">The review will examine a </w:t>
      </w:r>
      <w:r w:rsidR="00D12F00" w:rsidRPr="0028507A">
        <w:rPr>
          <w:rFonts w:ascii="Arial" w:hAnsi="Arial" w:cs="Arial"/>
        </w:rPr>
        <w:t>minimum number</w:t>
      </w:r>
      <w:r w:rsidRPr="0028507A">
        <w:rPr>
          <w:rFonts w:ascii="Arial" w:hAnsi="Arial" w:cs="Arial"/>
        </w:rPr>
        <w:t xml:space="preserve"> of cases </w:t>
      </w:r>
      <w:r w:rsidR="006710D3" w:rsidRPr="0028507A">
        <w:rPr>
          <w:rFonts w:ascii="Arial" w:hAnsi="Arial" w:cs="Arial"/>
        </w:rPr>
        <w:t>of the following categories</w:t>
      </w:r>
      <w:r w:rsidR="00432B97">
        <w:rPr>
          <w:rFonts w:ascii="Arial" w:hAnsi="Arial" w:cs="Arial"/>
        </w:rPr>
        <w:t xml:space="preserve"> (see separate file </w:t>
      </w:r>
      <w:r w:rsidR="005B649C">
        <w:rPr>
          <w:rFonts w:ascii="Arial" w:hAnsi="Arial" w:cs="Arial"/>
        </w:rPr>
        <w:t>sample composition document for detail)</w:t>
      </w:r>
      <w:r w:rsidR="006710D3" w:rsidRPr="0028507A">
        <w:rPr>
          <w:rFonts w:ascii="Arial" w:hAnsi="Arial" w:cs="Arial"/>
        </w:rPr>
        <w:t>:</w:t>
      </w:r>
    </w:p>
    <w:p w14:paraId="0D25D664" w14:textId="77777777" w:rsidR="006710D3" w:rsidRDefault="006710D3" w:rsidP="00544EF9">
      <w:pPr>
        <w:pStyle w:val="ListParagraph"/>
        <w:numPr>
          <w:ilvl w:val="1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Youth defendants</w:t>
      </w:r>
    </w:p>
    <w:p w14:paraId="4EE321ED" w14:textId="77777777" w:rsidR="00A97ED8" w:rsidRDefault="00A97ED8" w:rsidP="00544EF9">
      <w:pPr>
        <w:pStyle w:val="ListParagraph"/>
        <w:numPr>
          <w:ilvl w:val="1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Stalking and harassment offences</w:t>
      </w:r>
    </w:p>
    <w:p w14:paraId="0C8D69A0" w14:textId="77777777" w:rsidR="00AF7EDB" w:rsidRDefault="00A97ED8" w:rsidP="00544EF9">
      <w:pPr>
        <w:pStyle w:val="ListParagraph"/>
        <w:numPr>
          <w:ilvl w:val="1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Controlling and coercive behaviour</w:t>
      </w:r>
    </w:p>
    <w:p w14:paraId="687D7923" w14:textId="33EBE8D8" w:rsidR="00541050" w:rsidRPr="00AF7EDB" w:rsidRDefault="00AF7EDB" w:rsidP="00544EF9">
      <w:pPr>
        <w:pStyle w:val="ListParagraph"/>
        <w:numPr>
          <w:ilvl w:val="1"/>
          <w:numId w:val="1"/>
        </w:numPr>
        <w:ind w:left="1134"/>
        <w:rPr>
          <w:rFonts w:ascii="Arial" w:hAnsi="Arial" w:cs="Arial"/>
        </w:rPr>
      </w:pPr>
      <w:r w:rsidRPr="43B2CEEC">
        <w:rPr>
          <w:rFonts w:ascii="Arial" w:hAnsi="Arial" w:cs="Arial"/>
        </w:rPr>
        <w:t>Cases where the defendant is remanded in custody</w:t>
      </w:r>
      <w:r w:rsidR="00541050" w:rsidRPr="43B2CEEC">
        <w:rPr>
          <w:rFonts w:ascii="Arial" w:hAnsi="Arial" w:cs="Arial"/>
        </w:rPr>
        <w:t xml:space="preserve"> </w:t>
      </w:r>
    </w:p>
    <w:p w14:paraId="0656A8C4" w14:textId="52271B6B" w:rsidR="43B2CEEC" w:rsidRDefault="43B2CEEC" w:rsidP="43B2CEEC">
      <w:pPr>
        <w:pStyle w:val="ListParagraph"/>
        <w:numPr>
          <w:ilvl w:val="1"/>
          <w:numId w:val="1"/>
        </w:numPr>
        <w:ind w:left="1134"/>
      </w:pPr>
      <w:r w:rsidRPr="43B2CEEC">
        <w:rPr>
          <w:rFonts w:ascii="Arial" w:hAnsi="Arial" w:cs="Arial"/>
        </w:rPr>
        <w:t>CPS NFA charging decisions</w:t>
      </w:r>
      <w:r w:rsidR="005F2FAA">
        <w:rPr>
          <w:rFonts w:ascii="Arial" w:hAnsi="Arial" w:cs="Arial"/>
        </w:rPr>
        <w:t>.</w:t>
      </w:r>
    </w:p>
    <w:p w14:paraId="3AE20366" w14:textId="77777777" w:rsidR="00541050" w:rsidRPr="00F767D9" w:rsidRDefault="00541050" w:rsidP="004E4FDD">
      <w:pPr>
        <w:rPr>
          <w:rFonts w:ascii="Arial" w:hAnsi="Arial" w:cs="Arial"/>
        </w:rPr>
      </w:pPr>
    </w:p>
    <w:p w14:paraId="0BA93C12" w14:textId="3DEDC254" w:rsidR="00541050" w:rsidRPr="004E4FDD" w:rsidRDefault="004E4FDD" w:rsidP="004E4FDD">
      <w:pPr>
        <w:ind w:left="360"/>
        <w:rPr>
          <w:rFonts w:ascii="Arial" w:hAnsi="Arial" w:cs="Arial"/>
        </w:rPr>
      </w:pPr>
      <w:r w:rsidRPr="43B2CEEC">
        <w:rPr>
          <w:rFonts w:ascii="Arial" w:hAnsi="Arial" w:cs="Arial"/>
        </w:rPr>
        <w:t>We will require access to</w:t>
      </w:r>
      <w:r w:rsidR="00F922D3" w:rsidRPr="43B2CEEC">
        <w:rPr>
          <w:rFonts w:ascii="Arial" w:hAnsi="Arial" w:cs="Arial"/>
        </w:rPr>
        <w:t xml:space="preserve"> </w:t>
      </w:r>
      <w:r w:rsidR="00541050" w:rsidRPr="43B2CEEC">
        <w:rPr>
          <w:rFonts w:ascii="Arial" w:hAnsi="Arial" w:cs="Arial"/>
        </w:rPr>
        <w:t xml:space="preserve">CMS and </w:t>
      </w:r>
      <w:r w:rsidR="00F767D9" w:rsidRPr="43B2CEEC">
        <w:rPr>
          <w:rFonts w:ascii="Arial" w:hAnsi="Arial" w:cs="Arial"/>
        </w:rPr>
        <w:t>media sharing platforms such as egress, evidence.com and niche.</w:t>
      </w:r>
    </w:p>
    <w:p w14:paraId="17C017E9" w14:textId="77777777" w:rsidR="00305761" w:rsidRPr="00A40593" w:rsidRDefault="00305761" w:rsidP="00EC6A54">
      <w:pPr>
        <w:ind w:left="720"/>
        <w:contextualSpacing/>
        <w:rPr>
          <w:rFonts w:ascii="Arial" w:eastAsia="Calibri" w:hAnsi="Arial" w:cs="Arial"/>
          <w:lang w:eastAsia="en-US"/>
        </w:rPr>
      </w:pPr>
    </w:p>
    <w:p w14:paraId="3F620CC0" w14:textId="77777777" w:rsidR="00305761" w:rsidRPr="00A40593" w:rsidRDefault="00305761" w:rsidP="00EC6A54">
      <w:pPr>
        <w:numPr>
          <w:ilvl w:val="0"/>
          <w:numId w:val="4"/>
        </w:numPr>
        <w:contextualSpacing/>
        <w:rPr>
          <w:rFonts w:ascii="Arial" w:eastAsia="Calibri" w:hAnsi="Arial" w:cs="Arial"/>
          <w:b/>
          <w:lang w:eastAsia="en-US"/>
        </w:rPr>
      </w:pPr>
      <w:r w:rsidRPr="00A40593">
        <w:rPr>
          <w:rFonts w:ascii="Arial" w:eastAsia="Calibri" w:hAnsi="Arial" w:cs="Arial"/>
          <w:b/>
          <w:lang w:eastAsia="en-US"/>
        </w:rPr>
        <w:t xml:space="preserve">Interviews </w:t>
      </w:r>
    </w:p>
    <w:p w14:paraId="2F900A0D" w14:textId="77777777" w:rsidR="00305761" w:rsidRPr="00A40593" w:rsidRDefault="00305761" w:rsidP="00EC6A54">
      <w:pPr>
        <w:rPr>
          <w:rFonts w:ascii="Arial" w:eastAsia="Calibri" w:hAnsi="Arial" w:cs="Arial"/>
          <w:lang w:eastAsia="en-US"/>
        </w:rPr>
      </w:pPr>
    </w:p>
    <w:p w14:paraId="2E8894AF" w14:textId="2BC4B0A4" w:rsidR="00305761" w:rsidRPr="004E4FDD" w:rsidRDefault="00305761" w:rsidP="004E4FDD">
      <w:pPr>
        <w:ind w:left="426"/>
        <w:contextualSpacing/>
        <w:rPr>
          <w:rFonts w:ascii="Arial" w:eastAsia="Calibri" w:hAnsi="Arial" w:cs="Arial"/>
          <w:u w:val="single"/>
          <w:lang w:eastAsia="en-US"/>
        </w:rPr>
      </w:pPr>
      <w:r w:rsidRPr="004E4FDD">
        <w:rPr>
          <w:rFonts w:ascii="Arial" w:eastAsia="Calibri" w:hAnsi="Arial" w:cs="Arial"/>
          <w:u w:val="single"/>
          <w:lang w:eastAsia="en-US"/>
        </w:rPr>
        <w:t xml:space="preserve">In the </w:t>
      </w:r>
      <w:r w:rsidR="0077105A" w:rsidRPr="004E4FDD">
        <w:rPr>
          <w:rFonts w:ascii="Arial" w:eastAsia="Calibri" w:hAnsi="Arial" w:cs="Arial"/>
          <w:u w:val="single"/>
          <w:lang w:eastAsia="en-US"/>
        </w:rPr>
        <w:t>six</w:t>
      </w:r>
      <w:r w:rsidR="0028068B" w:rsidRPr="004E4FDD">
        <w:rPr>
          <w:rFonts w:ascii="Arial" w:eastAsia="Calibri" w:hAnsi="Arial" w:cs="Arial"/>
          <w:u w:val="single"/>
          <w:lang w:eastAsia="en-US"/>
        </w:rPr>
        <w:t xml:space="preserve"> </w:t>
      </w:r>
      <w:r w:rsidRPr="004E4FDD">
        <w:rPr>
          <w:rFonts w:ascii="Arial" w:eastAsia="Calibri" w:hAnsi="Arial" w:cs="Arial"/>
          <w:u w:val="single"/>
          <w:lang w:eastAsia="en-US"/>
        </w:rPr>
        <w:t>Areas selected for file examination and onsite work:</w:t>
      </w:r>
    </w:p>
    <w:p w14:paraId="48BCD431" w14:textId="6EC3D7D2" w:rsidR="00305761" w:rsidRDefault="00305761" w:rsidP="00544EF9">
      <w:pPr>
        <w:contextualSpacing/>
        <w:rPr>
          <w:rFonts w:ascii="Arial" w:eastAsia="Calibri" w:hAnsi="Arial" w:cs="Arial"/>
          <w:lang w:eastAsia="en-US"/>
        </w:rPr>
      </w:pPr>
    </w:p>
    <w:p w14:paraId="6A3B87CD" w14:textId="4B587D34" w:rsidR="00544EF9" w:rsidRPr="00A40593" w:rsidRDefault="00544EF9" w:rsidP="00544EF9">
      <w:pPr>
        <w:ind w:left="36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The following will be approached for an interview: </w:t>
      </w:r>
    </w:p>
    <w:p w14:paraId="0F2534BE" w14:textId="574CF91F" w:rsidR="00305761" w:rsidRDefault="00BC10F2" w:rsidP="004E4FDD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43B2CEEC">
        <w:rPr>
          <w:rFonts w:ascii="Arial" w:eastAsia="Calibri" w:hAnsi="Arial" w:cs="Arial"/>
          <w:lang w:eastAsia="en-US"/>
        </w:rPr>
        <w:t>C</w:t>
      </w:r>
      <w:r w:rsidR="00D6507C" w:rsidRPr="43B2CEEC">
        <w:rPr>
          <w:rFonts w:ascii="Arial" w:eastAsia="Calibri" w:hAnsi="Arial" w:cs="Arial"/>
          <w:lang w:eastAsia="en-US"/>
        </w:rPr>
        <w:t>hief Crown Prosecutor (C</w:t>
      </w:r>
      <w:r w:rsidRPr="43B2CEEC">
        <w:rPr>
          <w:rFonts w:ascii="Arial" w:eastAsia="Calibri" w:hAnsi="Arial" w:cs="Arial"/>
          <w:lang w:eastAsia="en-US"/>
        </w:rPr>
        <w:t>CP</w:t>
      </w:r>
      <w:r w:rsidR="00D6507C" w:rsidRPr="43B2CEEC">
        <w:rPr>
          <w:rFonts w:ascii="Arial" w:eastAsia="Calibri" w:hAnsi="Arial" w:cs="Arial"/>
          <w:lang w:eastAsia="en-US"/>
        </w:rPr>
        <w:t>)</w:t>
      </w:r>
      <w:r w:rsidR="00060DBC">
        <w:rPr>
          <w:rFonts w:ascii="Arial" w:eastAsia="Calibri" w:hAnsi="Arial" w:cs="Arial"/>
          <w:lang w:eastAsia="en-US"/>
        </w:rPr>
        <w:t>, o</w:t>
      </w:r>
      <w:r w:rsidR="00D6507C" w:rsidRPr="43B2CEEC">
        <w:rPr>
          <w:rFonts w:ascii="Arial" w:eastAsia="Calibri" w:hAnsi="Arial" w:cs="Arial"/>
          <w:lang w:eastAsia="en-US"/>
        </w:rPr>
        <w:t>r Deputy Chief Crown Prosecutor(s) (</w:t>
      </w:r>
      <w:r w:rsidRPr="43B2CEEC">
        <w:rPr>
          <w:rFonts w:ascii="Arial" w:eastAsia="Calibri" w:hAnsi="Arial" w:cs="Arial"/>
          <w:lang w:eastAsia="en-US"/>
        </w:rPr>
        <w:t>DCCP</w:t>
      </w:r>
      <w:r w:rsidR="00D6507C" w:rsidRPr="43B2CEEC">
        <w:rPr>
          <w:rFonts w:ascii="Arial" w:eastAsia="Calibri" w:hAnsi="Arial" w:cs="Arial"/>
          <w:lang w:eastAsia="en-US"/>
        </w:rPr>
        <w:t>)</w:t>
      </w:r>
      <w:r w:rsidRPr="43B2CEEC">
        <w:rPr>
          <w:rFonts w:ascii="Arial" w:eastAsia="Calibri" w:hAnsi="Arial" w:cs="Arial"/>
          <w:lang w:eastAsia="en-US"/>
        </w:rPr>
        <w:t xml:space="preserve"> </w:t>
      </w:r>
      <w:r w:rsidR="00F5758A">
        <w:rPr>
          <w:rFonts w:ascii="Arial" w:eastAsia="Calibri" w:hAnsi="Arial" w:cs="Arial"/>
          <w:lang w:eastAsia="en-US"/>
        </w:rPr>
        <w:t>with responsibility for</w:t>
      </w:r>
      <w:r w:rsidR="00A5116E" w:rsidRPr="43B2CEEC">
        <w:rPr>
          <w:rFonts w:ascii="Arial" w:eastAsia="Calibri" w:hAnsi="Arial" w:cs="Arial"/>
          <w:lang w:eastAsia="en-US"/>
        </w:rPr>
        <w:t xml:space="preserve"> </w:t>
      </w:r>
      <w:r w:rsidR="004E4FDD" w:rsidRPr="43B2CEEC">
        <w:rPr>
          <w:rFonts w:ascii="Arial" w:eastAsia="Calibri" w:hAnsi="Arial" w:cs="Arial"/>
          <w:lang w:eastAsia="en-US"/>
        </w:rPr>
        <w:t>m</w:t>
      </w:r>
      <w:r w:rsidR="00A5116E" w:rsidRPr="43B2CEEC">
        <w:rPr>
          <w:rFonts w:ascii="Arial" w:eastAsia="Calibri" w:hAnsi="Arial" w:cs="Arial"/>
          <w:lang w:eastAsia="en-US"/>
        </w:rPr>
        <w:t xml:space="preserve">agistrates’ </w:t>
      </w:r>
      <w:r w:rsidR="004E4FDD" w:rsidRPr="43B2CEEC">
        <w:rPr>
          <w:rFonts w:ascii="Arial" w:eastAsia="Calibri" w:hAnsi="Arial" w:cs="Arial"/>
          <w:lang w:eastAsia="en-US"/>
        </w:rPr>
        <w:t>c</w:t>
      </w:r>
      <w:r w:rsidR="00A5116E" w:rsidRPr="43B2CEEC">
        <w:rPr>
          <w:rFonts w:ascii="Arial" w:eastAsia="Calibri" w:hAnsi="Arial" w:cs="Arial"/>
          <w:lang w:eastAsia="en-US"/>
        </w:rPr>
        <w:t xml:space="preserve">ourt </w:t>
      </w:r>
      <w:r w:rsidR="006A449F">
        <w:rPr>
          <w:rFonts w:ascii="Arial" w:eastAsia="Calibri" w:hAnsi="Arial" w:cs="Arial"/>
          <w:lang w:eastAsia="en-US"/>
        </w:rPr>
        <w:t>casework.</w:t>
      </w:r>
      <w:r w:rsidR="00A5116E" w:rsidRPr="43B2CEEC">
        <w:rPr>
          <w:rFonts w:ascii="Arial" w:eastAsia="Calibri" w:hAnsi="Arial" w:cs="Arial"/>
          <w:lang w:eastAsia="en-US"/>
        </w:rPr>
        <w:t xml:space="preserve">  </w:t>
      </w:r>
    </w:p>
    <w:p w14:paraId="5EA0778F" w14:textId="59AEA565" w:rsidR="00C15762" w:rsidRDefault="00060DBC" w:rsidP="004E4FDD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CPS </w:t>
      </w:r>
      <w:r w:rsidR="006F36F0">
        <w:rPr>
          <w:rFonts w:ascii="Arial" w:eastAsia="Calibri" w:hAnsi="Arial" w:cs="Arial"/>
          <w:lang w:eastAsia="en-US"/>
        </w:rPr>
        <w:t>d</w:t>
      </w:r>
      <w:r w:rsidR="005B2456">
        <w:rPr>
          <w:rFonts w:ascii="Arial" w:eastAsia="Calibri" w:hAnsi="Arial" w:cs="Arial"/>
          <w:lang w:eastAsia="en-US"/>
        </w:rPr>
        <w:t xml:space="preserve">omestic </w:t>
      </w:r>
      <w:r w:rsidR="006F36F0">
        <w:rPr>
          <w:rFonts w:ascii="Arial" w:eastAsia="Calibri" w:hAnsi="Arial" w:cs="Arial"/>
          <w:lang w:eastAsia="en-US"/>
        </w:rPr>
        <w:t>a</w:t>
      </w:r>
      <w:r w:rsidR="005B2456">
        <w:rPr>
          <w:rFonts w:ascii="Arial" w:eastAsia="Calibri" w:hAnsi="Arial" w:cs="Arial"/>
          <w:lang w:eastAsia="en-US"/>
        </w:rPr>
        <w:t xml:space="preserve">buse leads </w:t>
      </w:r>
    </w:p>
    <w:p w14:paraId="3331107E" w14:textId="042B3E54" w:rsidR="00C15762" w:rsidRPr="006719A2" w:rsidRDefault="006F36F0" w:rsidP="006719A2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</w:t>
      </w:r>
      <w:r w:rsidR="00586579">
        <w:rPr>
          <w:rFonts w:ascii="Arial" w:eastAsia="Calibri" w:hAnsi="Arial" w:cs="Arial"/>
          <w:lang w:eastAsia="en-US"/>
        </w:rPr>
        <w:t xml:space="preserve">ocus groups of </w:t>
      </w:r>
      <w:r w:rsidR="006719A2">
        <w:rPr>
          <w:rFonts w:ascii="Arial" w:eastAsia="Calibri" w:hAnsi="Arial" w:cs="Arial"/>
          <w:lang w:eastAsia="en-US"/>
        </w:rPr>
        <w:t>magistrates’ courts</w:t>
      </w:r>
      <w:r w:rsidR="00586579" w:rsidRPr="006719A2">
        <w:rPr>
          <w:rFonts w:ascii="Arial" w:eastAsia="Calibri" w:hAnsi="Arial" w:cs="Arial"/>
          <w:lang w:eastAsia="en-US"/>
        </w:rPr>
        <w:t xml:space="preserve"> </w:t>
      </w:r>
      <w:r w:rsidR="004E4FDD" w:rsidRPr="006719A2">
        <w:rPr>
          <w:rFonts w:ascii="Arial" w:eastAsia="Calibri" w:hAnsi="Arial" w:cs="Arial"/>
          <w:lang w:eastAsia="en-US"/>
        </w:rPr>
        <w:t>l</w:t>
      </w:r>
      <w:r w:rsidR="00586579" w:rsidRPr="006719A2">
        <w:rPr>
          <w:rFonts w:ascii="Arial" w:eastAsia="Calibri" w:hAnsi="Arial" w:cs="Arial"/>
          <w:lang w:eastAsia="en-US"/>
        </w:rPr>
        <w:t>awyers</w:t>
      </w:r>
      <w:r w:rsidR="00011CF9" w:rsidRPr="006719A2">
        <w:rPr>
          <w:rFonts w:ascii="Arial" w:eastAsia="Calibri" w:hAnsi="Arial" w:cs="Arial"/>
          <w:lang w:eastAsia="en-US"/>
        </w:rPr>
        <w:t xml:space="preserve"> and </w:t>
      </w:r>
      <w:r w:rsidR="00060DBC">
        <w:rPr>
          <w:rFonts w:ascii="Arial" w:eastAsia="Calibri" w:hAnsi="Arial" w:cs="Arial"/>
          <w:lang w:eastAsia="en-US"/>
        </w:rPr>
        <w:t xml:space="preserve">any relevant </w:t>
      </w:r>
      <w:r w:rsidR="00011CF9" w:rsidRPr="006719A2">
        <w:rPr>
          <w:rFonts w:ascii="Arial" w:eastAsia="Calibri" w:hAnsi="Arial" w:cs="Arial"/>
          <w:lang w:eastAsia="en-US"/>
        </w:rPr>
        <w:t>paralegal staff</w:t>
      </w:r>
    </w:p>
    <w:p w14:paraId="19EC985D" w14:textId="72D0560E" w:rsidR="00011CF9" w:rsidRDefault="006F36F0" w:rsidP="004E4FDD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</w:t>
      </w:r>
      <w:r w:rsidR="00011CF9">
        <w:rPr>
          <w:rFonts w:ascii="Arial" w:eastAsia="Calibri" w:hAnsi="Arial" w:cs="Arial"/>
          <w:lang w:eastAsia="en-US"/>
        </w:rPr>
        <w:t>ocus groups of I</w:t>
      </w:r>
      <w:r w:rsidR="006719A2">
        <w:rPr>
          <w:rFonts w:ascii="Arial" w:eastAsia="Calibri" w:hAnsi="Arial" w:cs="Arial"/>
          <w:lang w:eastAsia="en-US"/>
        </w:rPr>
        <w:t>ndependent Domestic Violence Advisers</w:t>
      </w:r>
      <w:r w:rsidR="00DE4863">
        <w:rPr>
          <w:rFonts w:ascii="Arial" w:eastAsia="Calibri" w:hAnsi="Arial" w:cs="Arial"/>
          <w:lang w:eastAsia="en-US"/>
        </w:rPr>
        <w:t xml:space="preserve"> (IDVAs)</w:t>
      </w:r>
      <w:r w:rsidR="00011CF9">
        <w:rPr>
          <w:rFonts w:ascii="Arial" w:eastAsia="Calibri" w:hAnsi="Arial" w:cs="Arial"/>
          <w:lang w:eastAsia="en-US"/>
        </w:rPr>
        <w:t>, witness care officers, witness service staff</w:t>
      </w:r>
    </w:p>
    <w:p w14:paraId="1FB2AFD5" w14:textId="6E470B87" w:rsidR="002A6A4B" w:rsidRDefault="002A6A4B" w:rsidP="004E4FDD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HM</w:t>
      </w:r>
      <w:r w:rsidR="000A145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C</w:t>
      </w:r>
      <w:r w:rsidR="000A1452">
        <w:rPr>
          <w:rFonts w:ascii="Arial" w:eastAsia="Calibri" w:hAnsi="Arial" w:cs="Arial"/>
          <w:lang w:eastAsia="en-US"/>
        </w:rPr>
        <w:t xml:space="preserve">ourts and Tribunals Service </w:t>
      </w:r>
      <w:r>
        <w:rPr>
          <w:rFonts w:ascii="Arial" w:eastAsia="Calibri" w:hAnsi="Arial" w:cs="Arial"/>
          <w:lang w:eastAsia="en-US"/>
        </w:rPr>
        <w:t>l</w:t>
      </w:r>
      <w:r w:rsidR="00DC04FF">
        <w:rPr>
          <w:rFonts w:ascii="Arial" w:eastAsia="Calibri" w:hAnsi="Arial" w:cs="Arial"/>
          <w:lang w:eastAsia="en-US"/>
        </w:rPr>
        <w:t xml:space="preserve">egal </w:t>
      </w:r>
      <w:r>
        <w:rPr>
          <w:rFonts w:ascii="Arial" w:eastAsia="Calibri" w:hAnsi="Arial" w:cs="Arial"/>
          <w:lang w:eastAsia="en-US"/>
        </w:rPr>
        <w:t>a</w:t>
      </w:r>
      <w:r w:rsidR="00DC04FF">
        <w:rPr>
          <w:rFonts w:ascii="Arial" w:eastAsia="Calibri" w:hAnsi="Arial" w:cs="Arial"/>
          <w:lang w:eastAsia="en-US"/>
        </w:rPr>
        <w:t>dvisers</w:t>
      </w:r>
    </w:p>
    <w:p w14:paraId="02E41A22" w14:textId="3F7AAF1E" w:rsidR="00DC04FF" w:rsidRDefault="00DC04FF" w:rsidP="004E4FDD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43B2CEEC">
        <w:rPr>
          <w:rFonts w:ascii="Arial" w:eastAsia="Calibri" w:hAnsi="Arial" w:cs="Arial"/>
          <w:lang w:eastAsia="en-US"/>
        </w:rPr>
        <w:t>District Judges</w:t>
      </w:r>
      <w:r w:rsidR="002A6A4B" w:rsidRPr="43B2CEEC">
        <w:rPr>
          <w:rFonts w:ascii="Arial" w:eastAsia="Calibri" w:hAnsi="Arial" w:cs="Arial"/>
          <w:lang w:eastAsia="en-US"/>
        </w:rPr>
        <w:t xml:space="preserve"> </w:t>
      </w:r>
      <w:r w:rsidR="00836DC2" w:rsidRPr="43B2CEEC">
        <w:rPr>
          <w:rFonts w:ascii="Arial" w:eastAsia="Calibri" w:hAnsi="Arial" w:cs="Arial"/>
          <w:lang w:eastAsia="en-US"/>
        </w:rPr>
        <w:t xml:space="preserve"> </w:t>
      </w:r>
    </w:p>
    <w:p w14:paraId="216527CE" w14:textId="4CAC0002" w:rsidR="00305761" w:rsidRPr="00CB2629" w:rsidRDefault="006F36F0" w:rsidP="004E4FDD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</w:t>
      </w:r>
      <w:r w:rsidR="00E965A9">
        <w:rPr>
          <w:rFonts w:ascii="Arial" w:eastAsia="Calibri" w:hAnsi="Arial" w:cs="Arial"/>
          <w:lang w:eastAsia="en-US"/>
        </w:rPr>
        <w:t xml:space="preserve">ny local specialist groups </w:t>
      </w:r>
    </w:p>
    <w:p w14:paraId="40B4C7F4" w14:textId="3116813A" w:rsidR="00305761" w:rsidRPr="00A40593" w:rsidRDefault="006F36F0" w:rsidP="004E4FDD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</w:t>
      </w:r>
      <w:r w:rsidR="00212149">
        <w:rPr>
          <w:rFonts w:ascii="Arial" w:eastAsia="Calibri" w:hAnsi="Arial" w:cs="Arial"/>
          <w:lang w:eastAsia="en-US"/>
        </w:rPr>
        <w:t xml:space="preserve"> focus group of</w:t>
      </w:r>
      <w:r w:rsidR="002A6A4B">
        <w:rPr>
          <w:rFonts w:ascii="Arial" w:eastAsia="Calibri" w:hAnsi="Arial" w:cs="Arial"/>
          <w:lang w:eastAsia="en-US"/>
        </w:rPr>
        <w:t xml:space="preserve"> p</w:t>
      </w:r>
      <w:r w:rsidR="00305761" w:rsidRPr="00A40593">
        <w:rPr>
          <w:rFonts w:ascii="Arial" w:eastAsia="Calibri" w:hAnsi="Arial" w:cs="Arial"/>
          <w:lang w:eastAsia="en-US"/>
        </w:rPr>
        <w:t>olice</w:t>
      </w:r>
      <w:r w:rsidR="002A6A4B">
        <w:rPr>
          <w:rFonts w:ascii="Arial" w:eastAsia="Calibri" w:hAnsi="Arial" w:cs="Arial"/>
          <w:lang w:eastAsia="en-US"/>
        </w:rPr>
        <w:t xml:space="preserve"> officers</w:t>
      </w:r>
      <w:r w:rsidR="00212149">
        <w:rPr>
          <w:rFonts w:ascii="Arial" w:eastAsia="Calibri" w:hAnsi="Arial" w:cs="Arial"/>
          <w:lang w:eastAsia="en-US"/>
        </w:rPr>
        <w:t xml:space="preserve"> from each force that deal with domestic abuse investigations</w:t>
      </w:r>
      <w:r w:rsidR="00060DBC">
        <w:rPr>
          <w:rFonts w:ascii="Arial" w:eastAsia="Calibri" w:hAnsi="Arial" w:cs="Arial"/>
          <w:lang w:eastAsia="en-US"/>
        </w:rPr>
        <w:t xml:space="preserve"> for the Area</w:t>
      </w:r>
    </w:p>
    <w:p w14:paraId="7267A55E" w14:textId="2E1AF05C" w:rsidR="00305761" w:rsidRDefault="00305761" w:rsidP="004E4FDD">
      <w:pPr>
        <w:ind w:left="360"/>
        <w:rPr>
          <w:rFonts w:ascii="Arial" w:eastAsia="Calibri" w:hAnsi="Arial" w:cs="Arial"/>
          <w:lang w:eastAsia="en-US"/>
        </w:rPr>
      </w:pPr>
    </w:p>
    <w:p w14:paraId="5A83C94B" w14:textId="31766604" w:rsidR="004E4FDD" w:rsidRPr="004E4FDD" w:rsidRDefault="002A6A4B" w:rsidP="004E4FDD">
      <w:pPr>
        <w:ind w:left="360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t xml:space="preserve">National </w:t>
      </w:r>
      <w:r w:rsidR="004E4FDD" w:rsidRPr="004E4FDD">
        <w:rPr>
          <w:rFonts w:ascii="Arial" w:eastAsia="Calibri" w:hAnsi="Arial" w:cs="Arial"/>
          <w:u w:val="single"/>
          <w:lang w:eastAsia="en-US"/>
        </w:rPr>
        <w:t>interviews</w:t>
      </w:r>
    </w:p>
    <w:p w14:paraId="2C9D796D" w14:textId="54D86640" w:rsidR="004E4FDD" w:rsidRDefault="004E4FDD" w:rsidP="004E4FDD">
      <w:pPr>
        <w:ind w:left="360"/>
        <w:rPr>
          <w:rFonts w:ascii="Arial" w:eastAsia="Calibri" w:hAnsi="Arial" w:cs="Arial"/>
          <w:lang w:eastAsia="en-US"/>
        </w:rPr>
      </w:pPr>
    </w:p>
    <w:p w14:paraId="0CD7895C" w14:textId="21DA1B3C" w:rsidR="00544EF9" w:rsidRDefault="00544EF9" w:rsidP="004E4FDD">
      <w:pPr>
        <w:ind w:left="36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The following will be approached for an interview: </w:t>
      </w:r>
    </w:p>
    <w:p w14:paraId="68437F3B" w14:textId="77777777" w:rsidR="00544EF9" w:rsidRPr="00A40593" w:rsidRDefault="00544EF9" w:rsidP="004E4FDD">
      <w:pPr>
        <w:ind w:left="360"/>
        <w:rPr>
          <w:rFonts w:ascii="Arial" w:eastAsia="Calibri" w:hAnsi="Arial" w:cs="Arial"/>
          <w:lang w:eastAsia="en-US"/>
        </w:rPr>
      </w:pPr>
    </w:p>
    <w:p w14:paraId="0D3FFD2A" w14:textId="4CFE49C5" w:rsidR="00305761" w:rsidRPr="00544EF9" w:rsidRDefault="004E4FDD" w:rsidP="00544EF9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544EF9">
        <w:rPr>
          <w:rFonts w:ascii="Arial" w:eastAsia="Calibri" w:hAnsi="Arial" w:cs="Arial"/>
        </w:rPr>
        <w:t xml:space="preserve">CPS </w:t>
      </w:r>
      <w:r w:rsidR="00305761" w:rsidRPr="00544EF9">
        <w:rPr>
          <w:rFonts w:ascii="Arial" w:eastAsia="Calibri" w:hAnsi="Arial" w:cs="Arial"/>
        </w:rPr>
        <w:t>Directors of Legal Services</w:t>
      </w:r>
    </w:p>
    <w:p w14:paraId="72C33106" w14:textId="2953DCE5" w:rsidR="007500B1" w:rsidRPr="00544EF9" w:rsidRDefault="00A71B03" w:rsidP="00544EF9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544EF9">
        <w:rPr>
          <w:rFonts w:ascii="Arial" w:eastAsia="Calibri" w:hAnsi="Arial" w:cs="Arial"/>
        </w:rPr>
        <w:t xml:space="preserve">CPS </w:t>
      </w:r>
      <w:r w:rsidR="007500B1" w:rsidRPr="00544EF9">
        <w:rPr>
          <w:rFonts w:ascii="Arial" w:eastAsia="Calibri" w:hAnsi="Arial" w:cs="Arial"/>
        </w:rPr>
        <w:t>DA Lead Kate Brown</w:t>
      </w:r>
    </w:p>
    <w:p w14:paraId="6CAC5F73" w14:textId="15996497" w:rsidR="007500B1" w:rsidRPr="00544EF9" w:rsidRDefault="00A71B03" w:rsidP="00544EF9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544EF9">
        <w:rPr>
          <w:rFonts w:ascii="Arial" w:eastAsia="Calibri" w:hAnsi="Arial" w:cs="Arial"/>
        </w:rPr>
        <w:t xml:space="preserve">CPS </w:t>
      </w:r>
      <w:r w:rsidR="004031F3">
        <w:rPr>
          <w:rFonts w:ascii="Arial" w:eastAsia="Calibri" w:hAnsi="Arial" w:cs="Arial"/>
        </w:rPr>
        <w:t>s</w:t>
      </w:r>
      <w:r w:rsidRPr="00544EF9">
        <w:rPr>
          <w:rFonts w:ascii="Arial" w:eastAsia="Calibri" w:hAnsi="Arial" w:cs="Arial"/>
        </w:rPr>
        <w:t xml:space="preserve">talking and </w:t>
      </w:r>
      <w:r w:rsidR="004031F3">
        <w:rPr>
          <w:rFonts w:ascii="Arial" w:eastAsia="Calibri" w:hAnsi="Arial" w:cs="Arial"/>
        </w:rPr>
        <w:t>h</w:t>
      </w:r>
      <w:r w:rsidRPr="00544EF9">
        <w:rPr>
          <w:rFonts w:ascii="Arial" w:eastAsia="Calibri" w:hAnsi="Arial" w:cs="Arial"/>
        </w:rPr>
        <w:t xml:space="preserve">arassment lead Olivia </w:t>
      </w:r>
      <w:r w:rsidR="00415545" w:rsidRPr="00544EF9">
        <w:rPr>
          <w:rFonts w:ascii="Arial" w:eastAsia="Calibri" w:hAnsi="Arial" w:cs="Arial"/>
        </w:rPr>
        <w:t>Rose</w:t>
      </w:r>
    </w:p>
    <w:p w14:paraId="04873608" w14:textId="1D01C9A6" w:rsidR="00415545" w:rsidRPr="00544EF9" w:rsidRDefault="00415545" w:rsidP="00544EF9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544EF9">
        <w:rPr>
          <w:rFonts w:ascii="Arial" w:eastAsia="Calibri" w:hAnsi="Arial" w:cs="Arial"/>
        </w:rPr>
        <w:t xml:space="preserve">CPS </w:t>
      </w:r>
      <w:r w:rsidR="004031F3">
        <w:rPr>
          <w:rFonts w:ascii="Arial" w:eastAsia="Calibri" w:hAnsi="Arial" w:cs="Arial"/>
        </w:rPr>
        <w:t>p</w:t>
      </w:r>
      <w:r w:rsidRPr="00544EF9">
        <w:rPr>
          <w:rFonts w:ascii="Arial" w:eastAsia="Calibri" w:hAnsi="Arial" w:cs="Arial"/>
        </w:rPr>
        <w:t xml:space="preserve">olicy </w:t>
      </w:r>
      <w:r w:rsidR="004031F3">
        <w:rPr>
          <w:rFonts w:ascii="Arial" w:eastAsia="Calibri" w:hAnsi="Arial" w:cs="Arial"/>
        </w:rPr>
        <w:t>l</w:t>
      </w:r>
      <w:r w:rsidRPr="00544EF9">
        <w:rPr>
          <w:rFonts w:ascii="Arial" w:eastAsia="Calibri" w:hAnsi="Arial" w:cs="Arial"/>
        </w:rPr>
        <w:t>ead for DA, Gemma Rice</w:t>
      </w:r>
      <w:r w:rsidR="007C7D4A" w:rsidRPr="00544EF9">
        <w:rPr>
          <w:rFonts w:ascii="Arial" w:eastAsia="Calibri" w:hAnsi="Arial" w:cs="Arial"/>
        </w:rPr>
        <w:t xml:space="preserve"> and</w:t>
      </w:r>
      <w:r w:rsidR="00991F27" w:rsidRPr="00544EF9">
        <w:rPr>
          <w:rFonts w:ascii="Arial" w:eastAsia="Calibri" w:hAnsi="Arial" w:cs="Arial"/>
        </w:rPr>
        <w:t>/</w:t>
      </w:r>
      <w:r w:rsidR="007C7D4A" w:rsidRPr="00544EF9">
        <w:rPr>
          <w:rFonts w:ascii="Arial" w:eastAsia="Calibri" w:hAnsi="Arial" w:cs="Arial"/>
        </w:rPr>
        <w:t xml:space="preserve">or Karen </w:t>
      </w:r>
      <w:r w:rsidR="00991F27" w:rsidRPr="00544EF9">
        <w:rPr>
          <w:rFonts w:ascii="Arial" w:eastAsia="Calibri" w:hAnsi="Arial" w:cs="Arial"/>
        </w:rPr>
        <w:t>Morgan-Read</w:t>
      </w:r>
    </w:p>
    <w:p w14:paraId="58E9BB2C" w14:textId="77777777" w:rsidR="001059D4" w:rsidRPr="00544EF9" w:rsidRDefault="001059D4" w:rsidP="00544EF9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544EF9">
        <w:rPr>
          <w:rFonts w:ascii="Arial" w:eastAsia="Calibri" w:hAnsi="Arial" w:cs="Arial"/>
        </w:rPr>
        <w:t>Office of Nicole Jacobs; DA Commissioner</w:t>
      </w:r>
    </w:p>
    <w:p w14:paraId="2DDF0611" w14:textId="0363EE2C" w:rsidR="001059D4" w:rsidRPr="00544EF9" w:rsidRDefault="001059D4" w:rsidP="00544EF9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544EF9">
        <w:rPr>
          <w:rFonts w:ascii="Arial" w:eastAsia="Calibri" w:hAnsi="Arial" w:cs="Arial"/>
        </w:rPr>
        <w:t xml:space="preserve">Police domestic abuse </w:t>
      </w:r>
      <w:r w:rsidR="00CD14C1">
        <w:rPr>
          <w:rFonts w:ascii="Arial" w:eastAsia="Calibri" w:hAnsi="Arial" w:cs="Arial"/>
        </w:rPr>
        <w:t xml:space="preserve">national </w:t>
      </w:r>
      <w:r w:rsidRPr="00544EF9">
        <w:rPr>
          <w:rFonts w:ascii="Arial" w:eastAsia="Calibri" w:hAnsi="Arial" w:cs="Arial"/>
        </w:rPr>
        <w:t>subject leads</w:t>
      </w:r>
    </w:p>
    <w:p w14:paraId="5FF88C5F" w14:textId="4E9732BF" w:rsidR="001059D4" w:rsidRPr="00544EF9" w:rsidRDefault="001059D4" w:rsidP="00544EF9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544EF9">
        <w:rPr>
          <w:rFonts w:ascii="Arial" w:eastAsia="Calibri" w:hAnsi="Arial" w:cs="Arial"/>
        </w:rPr>
        <w:t>Paladin</w:t>
      </w:r>
      <w:r w:rsidR="00CD14C1">
        <w:rPr>
          <w:rFonts w:ascii="Arial" w:eastAsia="Calibri" w:hAnsi="Arial" w:cs="Arial"/>
        </w:rPr>
        <w:t>,</w:t>
      </w:r>
      <w:r w:rsidRPr="00544EF9">
        <w:rPr>
          <w:rFonts w:ascii="Arial" w:eastAsia="Calibri" w:hAnsi="Arial" w:cs="Arial"/>
        </w:rPr>
        <w:t xml:space="preserve"> National Stalking Advocacy Service</w:t>
      </w:r>
    </w:p>
    <w:p w14:paraId="5D2DFC51" w14:textId="77777777" w:rsidR="001059D4" w:rsidRPr="00544EF9" w:rsidRDefault="001059D4" w:rsidP="00544EF9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544EF9">
        <w:rPr>
          <w:rFonts w:ascii="Arial" w:eastAsia="Calibri" w:hAnsi="Arial" w:cs="Arial"/>
        </w:rPr>
        <w:t>Victim Support</w:t>
      </w:r>
    </w:p>
    <w:p w14:paraId="4835872B" w14:textId="30BBE0D0" w:rsidR="001059D4" w:rsidRPr="00544EF9" w:rsidRDefault="001059D4" w:rsidP="00544EF9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544EF9">
        <w:rPr>
          <w:rFonts w:ascii="Arial" w:eastAsia="Calibri" w:hAnsi="Arial" w:cs="Arial"/>
        </w:rPr>
        <w:t>Refuge/Safe</w:t>
      </w:r>
      <w:r w:rsidR="00CD14C1">
        <w:rPr>
          <w:rFonts w:ascii="Arial" w:eastAsia="Calibri" w:hAnsi="Arial" w:cs="Arial"/>
        </w:rPr>
        <w:t xml:space="preserve"> </w:t>
      </w:r>
      <w:r w:rsidRPr="00544EF9">
        <w:rPr>
          <w:rFonts w:ascii="Arial" w:eastAsia="Calibri" w:hAnsi="Arial" w:cs="Arial"/>
        </w:rPr>
        <w:t>Lives/Women’s Aid</w:t>
      </w:r>
      <w:r w:rsidR="0051721E">
        <w:rPr>
          <w:rFonts w:ascii="Arial" w:eastAsia="Calibri" w:hAnsi="Arial" w:cs="Arial"/>
        </w:rPr>
        <w:t>.</w:t>
      </w:r>
    </w:p>
    <w:p w14:paraId="6ADFEB07" w14:textId="77777777" w:rsidR="00305761" w:rsidRPr="00A40593" w:rsidRDefault="00305761" w:rsidP="00EC6A54">
      <w:pPr>
        <w:rPr>
          <w:rFonts w:ascii="Arial" w:eastAsia="Calibri" w:hAnsi="Arial" w:cs="Arial"/>
          <w:lang w:eastAsia="en-US"/>
        </w:rPr>
      </w:pPr>
    </w:p>
    <w:p w14:paraId="2E07337A" w14:textId="034366E0" w:rsidR="0021505C" w:rsidRDefault="00305761" w:rsidP="0021505C">
      <w:pPr>
        <w:numPr>
          <w:ilvl w:val="0"/>
          <w:numId w:val="4"/>
        </w:numPr>
        <w:contextualSpacing/>
        <w:rPr>
          <w:rFonts w:ascii="Arial" w:eastAsia="Calibri" w:hAnsi="Arial" w:cs="Arial"/>
          <w:b/>
          <w:lang w:eastAsia="en-US"/>
        </w:rPr>
      </w:pPr>
      <w:r w:rsidRPr="00A40593">
        <w:rPr>
          <w:rFonts w:ascii="Arial" w:eastAsia="Calibri" w:hAnsi="Arial" w:cs="Arial"/>
          <w:b/>
          <w:lang w:eastAsia="en-US"/>
        </w:rPr>
        <w:t xml:space="preserve">Document request from </w:t>
      </w:r>
      <w:r w:rsidR="008327F2">
        <w:rPr>
          <w:rFonts w:ascii="Arial" w:eastAsia="Calibri" w:hAnsi="Arial" w:cs="Arial"/>
          <w:b/>
          <w:lang w:eastAsia="en-US"/>
        </w:rPr>
        <w:t>A</w:t>
      </w:r>
      <w:r w:rsidRPr="00A40593">
        <w:rPr>
          <w:rFonts w:ascii="Arial" w:eastAsia="Calibri" w:hAnsi="Arial" w:cs="Arial"/>
          <w:b/>
          <w:lang w:eastAsia="en-US"/>
        </w:rPr>
        <w:t xml:space="preserve">reas </w:t>
      </w:r>
    </w:p>
    <w:p w14:paraId="0AE932DD" w14:textId="2F50FFA9" w:rsidR="0021505C" w:rsidRDefault="0021505C" w:rsidP="0021505C">
      <w:pPr>
        <w:ind w:left="720"/>
        <w:contextualSpacing/>
        <w:rPr>
          <w:rFonts w:ascii="Arial" w:eastAsia="Calibri" w:hAnsi="Arial" w:cs="Arial"/>
          <w:b/>
          <w:lang w:eastAsia="en-US"/>
        </w:rPr>
      </w:pPr>
    </w:p>
    <w:p w14:paraId="5213B24B" w14:textId="2C39252D" w:rsidR="0021505C" w:rsidRDefault="00E960DA" w:rsidP="0021505C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Details of local training plans relating to domestic abuse. </w:t>
      </w:r>
    </w:p>
    <w:p w14:paraId="27540A16" w14:textId="0CB9D933" w:rsidR="00B563D5" w:rsidRDefault="00B563D5" w:rsidP="0021505C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Examples of casework learning on domestic abuse prosecutions – in</w:t>
      </w:r>
      <w:r w:rsidR="00ED3229">
        <w:rPr>
          <w:rFonts w:ascii="Arial" w:eastAsia="Calibri" w:hAnsi="Arial" w:cs="Arial"/>
          <w:lang w:eastAsia="en-US"/>
        </w:rPr>
        <w:t xml:space="preserve"> particular around</w:t>
      </w:r>
      <w:r>
        <w:rPr>
          <w:rFonts w:ascii="Arial" w:eastAsia="Calibri" w:hAnsi="Arial" w:cs="Arial"/>
          <w:lang w:eastAsia="en-US"/>
        </w:rPr>
        <w:t xml:space="preserve"> </w:t>
      </w:r>
      <w:r w:rsidR="00ED3229">
        <w:rPr>
          <w:rFonts w:ascii="Arial" w:eastAsia="Calibri" w:hAnsi="Arial" w:cs="Arial"/>
          <w:lang w:eastAsia="en-US"/>
        </w:rPr>
        <w:t xml:space="preserve">evidence led domestic abuse prosecutions, stalking and harassment </w:t>
      </w:r>
      <w:r w:rsidR="00DA2D45">
        <w:rPr>
          <w:rFonts w:ascii="Arial" w:eastAsia="Calibri" w:hAnsi="Arial" w:cs="Arial"/>
          <w:lang w:eastAsia="en-US"/>
        </w:rPr>
        <w:t>and controlling and coercive behaviour.</w:t>
      </w:r>
    </w:p>
    <w:p w14:paraId="50CE3877" w14:textId="659585D6" w:rsidR="00DA2D45" w:rsidRDefault="006318A9" w:rsidP="0021505C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Examples of where </w:t>
      </w:r>
      <w:r w:rsidR="000D53F5">
        <w:rPr>
          <w:rFonts w:ascii="Arial" w:eastAsia="Calibri" w:hAnsi="Arial" w:cs="Arial"/>
          <w:lang w:eastAsia="en-US"/>
        </w:rPr>
        <w:t>domestic abuse performance monitoring has led to actions to improve service delivery to victims of domestic abuse</w:t>
      </w:r>
      <w:r w:rsidR="00962426">
        <w:rPr>
          <w:rFonts w:ascii="Arial" w:eastAsia="Calibri" w:hAnsi="Arial" w:cs="Arial"/>
          <w:lang w:eastAsia="en-US"/>
        </w:rPr>
        <w:t xml:space="preserve"> – including evidence of any performance action plans</w:t>
      </w:r>
      <w:r w:rsidR="0082038D">
        <w:rPr>
          <w:rFonts w:ascii="Arial" w:eastAsia="Calibri" w:hAnsi="Arial" w:cs="Arial"/>
          <w:lang w:eastAsia="en-US"/>
        </w:rPr>
        <w:t xml:space="preserve"> and action taken. </w:t>
      </w:r>
    </w:p>
    <w:p w14:paraId="343C5190" w14:textId="4CC2E746" w:rsidR="00DD1821" w:rsidRDefault="00DD1821" w:rsidP="0021505C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Details of any domestic abuse training provided to </w:t>
      </w:r>
      <w:r w:rsidR="00956596">
        <w:rPr>
          <w:rFonts w:ascii="Arial" w:eastAsia="Calibri" w:hAnsi="Arial" w:cs="Arial"/>
          <w:lang w:eastAsia="en-US"/>
        </w:rPr>
        <w:t>criminal justice system</w:t>
      </w:r>
      <w:r>
        <w:rPr>
          <w:rFonts w:ascii="Arial" w:eastAsia="Calibri" w:hAnsi="Arial" w:cs="Arial"/>
          <w:lang w:eastAsia="en-US"/>
        </w:rPr>
        <w:t xml:space="preserve"> </w:t>
      </w:r>
      <w:r w:rsidR="009058FF">
        <w:rPr>
          <w:rFonts w:ascii="Arial" w:eastAsia="Calibri" w:hAnsi="Arial" w:cs="Arial"/>
          <w:lang w:eastAsia="en-US"/>
        </w:rPr>
        <w:t xml:space="preserve">(CJS) </w:t>
      </w:r>
      <w:r>
        <w:rPr>
          <w:rFonts w:ascii="Arial" w:eastAsia="Calibri" w:hAnsi="Arial" w:cs="Arial"/>
          <w:lang w:eastAsia="en-US"/>
        </w:rPr>
        <w:t xml:space="preserve">partner agencies and independent counsel in the last </w:t>
      </w:r>
      <w:r w:rsidR="00DD13DB">
        <w:rPr>
          <w:rFonts w:ascii="Arial" w:eastAsia="Calibri" w:hAnsi="Arial" w:cs="Arial"/>
          <w:lang w:eastAsia="en-US"/>
        </w:rPr>
        <w:t>18 months</w:t>
      </w:r>
      <w:r w:rsidR="00896980">
        <w:rPr>
          <w:rFonts w:ascii="Arial" w:eastAsia="Calibri" w:hAnsi="Arial" w:cs="Arial"/>
          <w:lang w:eastAsia="en-US"/>
        </w:rPr>
        <w:t>.</w:t>
      </w:r>
    </w:p>
    <w:p w14:paraId="4C271D6F" w14:textId="0B2762EF" w:rsidR="00F1044F" w:rsidRDefault="29ED39E8" w:rsidP="0021505C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43B2CEEC">
        <w:rPr>
          <w:rFonts w:ascii="Arial" w:eastAsia="Calibri" w:hAnsi="Arial" w:cs="Arial"/>
          <w:lang w:eastAsia="en-US"/>
        </w:rPr>
        <w:t>I</w:t>
      </w:r>
      <w:r w:rsidR="00956596" w:rsidRPr="43B2CEEC">
        <w:rPr>
          <w:rFonts w:ascii="Arial" w:eastAsia="Calibri" w:hAnsi="Arial" w:cs="Arial"/>
          <w:lang w:eastAsia="en-US"/>
        </w:rPr>
        <w:t>ndividual quality assessment</w:t>
      </w:r>
      <w:r w:rsidRPr="43B2CEEC">
        <w:rPr>
          <w:rFonts w:ascii="Arial" w:eastAsia="Calibri" w:hAnsi="Arial" w:cs="Arial"/>
          <w:lang w:eastAsia="en-US"/>
        </w:rPr>
        <w:t xml:space="preserve"> assurance records</w:t>
      </w:r>
      <w:r w:rsidR="5E99F51D" w:rsidRPr="43B2CEEC">
        <w:rPr>
          <w:rFonts w:ascii="Arial" w:eastAsia="Calibri" w:hAnsi="Arial" w:cs="Arial"/>
          <w:lang w:eastAsia="en-US"/>
        </w:rPr>
        <w:t xml:space="preserve"> specifically on domestic abuse cases</w:t>
      </w:r>
      <w:r w:rsidR="63BF79E8" w:rsidRPr="43B2CEEC">
        <w:rPr>
          <w:rFonts w:ascii="Arial" w:eastAsia="Calibri" w:hAnsi="Arial" w:cs="Arial"/>
          <w:lang w:eastAsia="en-US"/>
        </w:rPr>
        <w:t xml:space="preserve"> (ten</w:t>
      </w:r>
      <w:r w:rsidR="00892BC2">
        <w:rPr>
          <w:rFonts w:ascii="Arial" w:eastAsia="Calibri" w:hAnsi="Arial" w:cs="Arial"/>
          <w:lang w:eastAsia="en-US"/>
        </w:rPr>
        <w:t xml:space="preserve"> </w:t>
      </w:r>
      <w:r w:rsidR="63BF79E8" w:rsidRPr="43B2CEEC">
        <w:rPr>
          <w:rFonts w:ascii="Arial" w:eastAsia="Calibri" w:hAnsi="Arial" w:cs="Arial"/>
          <w:lang w:eastAsia="en-US"/>
        </w:rPr>
        <w:t>magistrates' cases</w:t>
      </w:r>
      <w:r w:rsidR="24E2C6B8" w:rsidRPr="43B2CEEC">
        <w:rPr>
          <w:rFonts w:ascii="Arial" w:eastAsia="Calibri" w:hAnsi="Arial" w:cs="Arial"/>
          <w:lang w:eastAsia="en-US"/>
        </w:rPr>
        <w:t>)</w:t>
      </w:r>
      <w:r w:rsidR="019B61E7" w:rsidRPr="43B2CEEC">
        <w:rPr>
          <w:rFonts w:ascii="Arial" w:eastAsia="Calibri" w:hAnsi="Arial" w:cs="Arial"/>
          <w:lang w:eastAsia="en-US"/>
        </w:rPr>
        <w:t xml:space="preserve"> and any resulting management reports. </w:t>
      </w:r>
    </w:p>
    <w:p w14:paraId="4471BFEC" w14:textId="76E2EEFC" w:rsidR="00847E2F" w:rsidRDefault="0009235F" w:rsidP="0021505C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If there are L</w:t>
      </w:r>
      <w:r w:rsidR="00956596">
        <w:rPr>
          <w:rFonts w:ascii="Arial" w:eastAsia="Calibri" w:hAnsi="Arial" w:cs="Arial"/>
          <w:lang w:eastAsia="en-US"/>
        </w:rPr>
        <w:t>ocal Criminal Justice Board</w:t>
      </w:r>
      <w:r w:rsidR="009058F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groups in </w:t>
      </w:r>
      <w:r w:rsidR="00EB1AF5">
        <w:rPr>
          <w:rFonts w:ascii="Arial" w:eastAsia="Calibri" w:hAnsi="Arial" w:cs="Arial"/>
          <w:lang w:eastAsia="en-US"/>
        </w:rPr>
        <w:t>the</w:t>
      </w:r>
      <w:r>
        <w:rPr>
          <w:rFonts w:ascii="Arial" w:eastAsia="Calibri" w:hAnsi="Arial" w:cs="Arial"/>
          <w:lang w:eastAsia="en-US"/>
        </w:rPr>
        <w:t xml:space="preserve"> Area dealing specifically with domestic abuse</w:t>
      </w:r>
      <w:r w:rsidR="001656C2">
        <w:rPr>
          <w:rFonts w:ascii="Arial" w:eastAsia="Calibri" w:hAnsi="Arial" w:cs="Arial"/>
          <w:lang w:eastAsia="en-US"/>
        </w:rPr>
        <w:t xml:space="preserve"> and/or service provided to victims and </w:t>
      </w:r>
      <w:r w:rsidR="0079672D">
        <w:rPr>
          <w:rFonts w:ascii="Arial" w:eastAsia="Calibri" w:hAnsi="Arial" w:cs="Arial"/>
          <w:lang w:eastAsia="en-US"/>
        </w:rPr>
        <w:t>witnesses,</w:t>
      </w:r>
      <w:r w:rsidR="00BD7FC6">
        <w:rPr>
          <w:rFonts w:ascii="Arial" w:eastAsia="Calibri" w:hAnsi="Arial" w:cs="Arial"/>
          <w:lang w:eastAsia="en-US"/>
        </w:rPr>
        <w:t xml:space="preserve"> then please detail and provide</w:t>
      </w:r>
      <w:r w:rsidR="001656C2">
        <w:rPr>
          <w:rFonts w:ascii="Arial" w:eastAsia="Calibri" w:hAnsi="Arial" w:cs="Arial"/>
          <w:lang w:eastAsia="en-US"/>
        </w:rPr>
        <w:t xml:space="preserve"> agenda and minutes from the last two of such meetings.</w:t>
      </w:r>
    </w:p>
    <w:p w14:paraId="299C57E1" w14:textId="0BE7D1CC" w:rsidR="00896980" w:rsidRDefault="00896980" w:rsidP="0021505C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Details of any domestic abuse joint improvement plans/initiatives</w:t>
      </w:r>
      <w:r w:rsidR="00F20E96">
        <w:rPr>
          <w:rFonts w:ascii="Arial" w:eastAsia="Calibri" w:hAnsi="Arial" w:cs="Arial"/>
          <w:lang w:eastAsia="en-US"/>
        </w:rPr>
        <w:t xml:space="preserve"> undertaken</w:t>
      </w:r>
      <w:r w:rsidR="002A6A4B">
        <w:rPr>
          <w:rFonts w:ascii="Arial" w:eastAsia="Calibri" w:hAnsi="Arial" w:cs="Arial"/>
          <w:lang w:eastAsia="en-US"/>
        </w:rPr>
        <w:t xml:space="preserve"> with CJS partners</w:t>
      </w:r>
      <w:r w:rsidR="00F20E96">
        <w:rPr>
          <w:rFonts w:ascii="Arial" w:eastAsia="Calibri" w:hAnsi="Arial" w:cs="Arial"/>
          <w:lang w:eastAsia="en-US"/>
        </w:rPr>
        <w:t xml:space="preserve"> in the last </w:t>
      </w:r>
      <w:r w:rsidR="00DD13DB">
        <w:rPr>
          <w:rFonts w:ascii="Arial" w:eastAsia="Calibri" w:hAnsi="Arial" w:cs="Arial"/>
          <w:lang w:eastAsia="en-US"/>
        </w:rPr>
        <w:t>18 months</w:t>
      </w:r>
      <w:r w:rsidR="00F20E96">
        <w:rPr>
          <w:rFonts w:ascii="Arial" w:eastAsia="Calibri" w:hAnsi="Arial" w:cs="Arial"/>
          <w:lang w:eastAsia="en-US"/>
        </w:rPr>
        <w:t>.</w:t>
      </w:r>
    </w:p>
    <w:p w14:paraId="5A58D014" w14:textId="2162AF7C" w:rsidR="005F4C05" w:rsidRDefault="005F4C05" w:rsidP="0021505C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Agenda and minutes for the last two </w:t>
      </w:r>
      <w:r w:rsidR="00965F41">
        <w:rPr>
          <w:rFonts w:ascii="Arial" w:eastAsia="Calibri" w:hAnsi="Arial" w:cs="Arial"/>
          <w:lang w:eastAsia="en-US"/>
        </w:rPr>
        <w:t xml:space="preserve">Casework Quality Meetings (or equivalent) where domestic abuse </w:t>
      </w:r>
      <w:r w:rsidR="00E758F3">
        <w:rPr>
          <w:rFonts w:ascii="Arial" w:eastAsia="Calibri" w:hAnsi="Arial" w:cs="Arial"/>
          <w:lang w:eastAsia="en-US"/>
        </w:rPr>
        <w:t>was discussed.</w:t>
      </w:r>
      <w:r w:rsidR="00965F41">
        <w:rPr>
          <w:rFonts w:ascii="Arial" w:eastAsia="Calibri" w:hAnsi="Arial" w:cs="Arial"/>
          <w:lang w:eastAsia="en-US"/>
        </w:rPr>
        <w:t xml:space="preserve"> </w:t>
      </w:r>
    </w:p>
    <w:p w14:paraId="69572364" w14:textId="3711C63C" w:rsidR="334A72CD" w:rsidRDefault="015B8041" w:rsidP="03147CE9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03147CE9">
        <w:rPr>
          <w:rFonts w:ascii="Arial" w:eastAsia="Calibri" w:hAnsi="Arial" w:cs="Arial"/>
          <w:lang w:eastAsia="en-US"/>
        </w:rPr>
        <w:t>Copies of any domestic abuse protocols</w:t>
      </w:r>
      <w:r w:rsidR="05DABA0F" w:rsidRPr="03147CE9">
        <w:rPr>
          <w:rFonts w:ascii="Arial" w:eastAsia="Calibri" w:hAnsi="Arial" w:cs="Arial"/>
          <w:lang w:eastAsia="en-US"/>
        </w:rPr>
        <w:t xml:space="preserve"> or memorandums of understanding with the police or other agencies (</w:t>
      </w:r>
      <w:r w:rsidR="008B60D8">
        <w:rPr>
          <w:rFonts w:ascii="Arial" w:eastAsia="Calibri" w:hAnsi="Arial" w:cs="Arial"/>
          <w:lang w:eastAsia="en-US"/>
        </w:rPr>
        <w:t>for example</w:t>
      </w:r>
      <w:r w:rsidR="05DABA0F" w:rsidRPr="03147CE9">
        <w:rPr>
          <w:rFonts w:ascii="Arial" w:eastAsia="Calibri" w:hAnsi="Arial" w:cs="Arial"/>
          <w:lang w:eastAsia="en-US"/>
        </w:rPr>
        <w:t xml:space="preserve"> escalation agreements with the police)</w:t>
      </w:r>
      <w:r w:rsidR="00E758F3">
        <w:rPr>
          <w:rFonts w:ascii="Arial" w:eastAsia="Calibri" w:hAnsi="Arial" w:cs="Arial"/>
          <w:lang w:eastAsia="en-US"/>
        </w:rPr>
        <w:t>.</w:t>
      </w:r>
    </w:p>
    <w:p w14:paraId="231C608B" w14:textId="61F2EE08" w:rsidR="003C398A" w:rsidRDefault="003D3068" w:rsidP="0021505C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Minutes and action plans from Local Scrutiny </w:t>
      </w:r>
      <w:r w:rsidR="002A6A4B">
        <w:rPr>
          <w:rFonts w:ascii="Arial" w:eastAsia="Calibri" w:hAnsi="Arial" w:cs="Arial"/>
          <w:lang w:eastAsia="en-US"/>
        </w:rPr>
        <w:t xml:space="preserve">and </w:t>
      </w:r>
      <w:r>
        <w:rPr>
          <w:rFonts w:ascii="Arial" w:eastAsia="Calibri" w:hAnsi="Arial" w:cs="Arial"/>
          <w:lang w:eastAsia="en-US"/>
        </w:rPr>
        <w:t xml:space="preserve">Involvement Panels </w:t>
      </w:r>
      <w:r w:rsidR="00285205">
        <w:rPr>
          <w:rFonts w:ascii="Arial" w:eastAsia="Calibri" w:hAnsi="Arial" w:cs="Arial"/>
          <w:lang w:eastAsia="en-US"/>
        </w:rPr>
        <w:t xml:space="preserve">in the last </w:t>
      </w:r>
      <w:r w:rsidR="00DD13DB">
        <w:rPr>
          <w:rFonts w:ascii="Arial" w:eastAsia="Calibri" w:hAnsi="Arial" w:cs="Arial"/>
          <w:lang w:eastAsia="en-US"/>
        </w:rPr>
        <w:t>18 months</w:t>
      </w:r>
      <w:r w:rsidR="00285205">
        <w:rPr>
          <w:rFonts w:ascii="Arial" w:eastAsia="Calibri" w:hAnsi="Arial" w:cs="Arial"/>
          <w:lang w:eastAsia="en-US"/>
        </w:rPr>
        <w:t xml:space="preserve"> where domestic abuse was </w:t>
      </w:r>
      <w:r w:rsidR="00746C1B">
        <w:rPr>
          <w:rFonts w:ascii="Arial" w:eastAsia="Calibri" w:hAnsi="Arial" w:cs="Arial"/>
          <w:lang w:eastAsia="en-US"/>
        </w:rPr>
        <w:t>discussed</w:t>
      </w:r>
      <w:r w:rsidR="00285205">
        <w:rPr>
          <w:rFonts w:ascii="Arial" w:eastAsia="Calibri" w:hAnsi="Arial" w:cs="Arial"/>
          <w:lang w:eastAsia="en-US"/>
        </w:rPr>
        <w:t xml:space="preserve">. </w:t>
      </w:r>
    </w:p>
    <w:p w14:paraId="33DD708F" w14:textId="6E66E7B5" w:rsidR="00694C33" w:rsidRDefault="002C6B2D" w:rsidP="0021505C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Minutes from the last </w:t>
      </w:r>
      <w:r w:rsidR="002A6A4B">
        <w:rPr>
          <w:rFonts w:ascii="Arial" w:eastAsia="Calibri" w:hAnsi="Arial" w:cs="Arial"/>
          <w:lang w:eastAsia="en-US"/>
        </w:rPr>
        <w:t>two</w:t>
      </w:r>
      <w:r w:rsidR="00B145C8">
        <w:rPr>
          <w:rFonts w:ascii="Arial" w:eastAsia="Calibri" w:hAnsi="Arial" w:cs="Arial"/>
          <w:lang w:eastAsia="en-US"/>
        </w:rPr>
        <w:t xml:space="preserve"> Domestic Abuse Strategy (or equivalent)</w:t>
      </w:r>
      <w:r w:rsidR="00B264C6">
        <w:rPr>
          <w:rFonts w:ascii="Arial" w:eastAsia="Calibri" w:hAnsi="Arial" w:cs="Arial"/>
          <w:lang w:eastAsia="en-US"/>
        </w:rPr>
        <w:t xml:space="preserve"> </w:t>
      </w:r>
      <w:r w:rsidR="009058FF">
        <w:rPr>
          <w:rFonts w:ascii="Arial" w:eastAsia="Calibri" w:hAnsi="Arial" w:cs="Arial"/>
          <w:lang w:eastAsia="en-US"/>
        </w:rPr>
        <w:t>m</w:t>
      </w:r>
      <w:r w:rsidR="00B264C6">
        <w:rPr>
          <w:rFonts w:ascii="Arial" w:eastAsia="Calibri" w:hAnsi="Arial" w:cs="Arial"/>
          <w:lang w:eastAsia="en-US"/>
        </w:rPr>
        <w:t xml:space="preserve">eetings. </w:t>
      </w:r>
    </w:p>
    <w:p w14:paraId="34722B06" w14:textId="534E60AC" w:rsidR="00886317" w:rsidRDefault="00886317" w:rsidP="0021505C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If </w:t>
      </w:r>
      <w:r w:rsidR="00234883">
        <w:rPr>
          <w:rFonts w:ascii="Arial" w:eastAsia="Calibri" w:hAnsi="Arial" w:cs="Arial"/>
          <w:lang w:eastAsia="en-US"/>
        </w:rPr>
        <w:t>IDVA meetings</w:t>
      </w:r>
      <w:r w:rsidR="008C3631">
        <w:rPr>
          <w:rFonts w:ascii="Arial" w:eastAsia="Calibri" w:hAnsi="Arial" w:cs="Arial"/>
          <w:lang w:eastAsia="en-US"/>
        </w:rPr>
        <w:t xml:space="preserve"> or victim </w:t>
      </w:r>
      <w:r w:rsidR="000024BD">
        <w:rPr>
          <w:rFonts w:ascii="Arial" w:eastAsia="Calibri" w:hAnsi="Arial" w:cs="Arial"/>
          <w:lang w:eastAsia="en-US"/>
        </w:rPr>
        <w:t>support meetings</w:t>
      </w:r>
      <w:r w:rsidR="00234883">
        <w:rPr>
          <w:rFonts w:ascii="Arial" w:eastAsia="Calibri" w:hAnsi="Arial" w:cs="Arial"/>
          <w:lang w:eastAsia="en-US"/>
        </w:rPr>
        <w:t xml:space="preserve"> are </w:t>
      </w:r>
      <w:r w:rsidR="00666E49">
        <w:rPr>
          <w:rFonts w:ascii="Arial" w:eastAsia="Calibri" w:hAnsi="Arial" w:cs="Arial"/>
          <w:lang w:eastAsia="en-US"/>
        </w:rPr>
        <w:t xml:space="preserve">held </w:t>
      </w:r>
      <w:r w:rsidR="000024BD">
        <w:rPr>
          <w:rFonts w:ascii="Arial" w:eastAsia="Calibri" w:hAnsi="Arial" w:cs="Arial"/>
          <w:lang w:eastAsia="en-US"/>
        </w:rPr>
        <w:t xml:space="preserve">where domestic abuse </w:t>
      </w:r>
      <w:r w:rsidR="00666E49">
        <w:rPr>
          <w:rFonts w:ascii="Arial" w:eastAsia="Calibri" w:hAnsi="Arial" w:cs="Arial"/>
          <w:lang w:eastAsia="en-US"/>
        </w:rPr>
        <w:t xml:space="preserve">victim and witness experience is discussed </w:t>
      </w:r>
      <w:r w:rsidR="00234883">
        <w:rPr>
          <w:rFonts w:ascii="Arial" w:eastAsia="Calibri" w:hAnsi="Arial" w:cs="Arial"/>
          <w:lang w:eastAsia="en-US"/>
        </w:rPr>
        <w:t xml:space="preserve">– agenda and minutes for the last </w:t>
      </w:r>
      <w:r w:rsidR="00FC63C3">
        <w:rPr>
          <w:rFonts w:ascii="Arial" w:eastAsia="Calibri" w:hAnsi="Arial" w:cs="Arial"/>
          <w:lang w:eastAsia="en-US"/>
        </w:rPr>
        <w:t>two</w:t>
      </w:r>
      <w:r w:rsidR="00234883">
        <w:rPr>
          <w:rFonts w:ascii="Arial" w:eastAsia="Calibri" w:hAnsi="Arial" w:cs="Arial"/>
          <w:lang w:eastAsia="en-US"/>
        </w:rPr>
        <w:t xml:space="preserve"> </w:t>
      </w:r>
      <w:r w:rsidR="00666E49">
        <w:rPr>
          <w:rFonts w:ascii="Arial" w:eastAsia="Calibri" w:hAnsi="Arial" w:cs="Arial"/>
          <w:lang w:eastAsia="en-US"/>
        </w:rPr>
        <w:t xml:space="preserve">of these </w:t>
      </w:r>
      <w:r w:rsidR="00234883">
        <w:rPr>
          <w:rFonts w:ascii="Arial" w:eastAsia="Calibri" w:hAnsi="Arial" w:cs="Arial"/>
          <w:lang w:eastAsia="en-US"/>
        </w:rPr>
        <w:t xml:space="preserve">meetings. </w:t>
      </w:r>
    </w:p>
    <w:p w14:paraId="4CD46A66" w14:textId="3FA280E9" w:rsidR="00B264C6" w:rsidRDefault="00B264C6" w:rsidP="0021505C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Overview of the domestic abuse </w:t>
      </w:r>
      <w:r w:rsidR="00F06FA3">
        <w:rPr>
          <w:rFonts w:ascii="Arial" w:eastAsia="Calibri" w:hAnsi="Arial" w:cs="Arial"/>
          <w:lang w:eastAsia="en-US"/>
        </w:rPr>
        <w:t xml:space="preserve">third sector </w:t>
      </w:r>
      <w:r>
        <w:rPr>
          <w:rFonts w:ascii="Arial" w:eastAsia="Calibri" w:hAnsi="Arial" w:cs="Arial"/>
          <w:lang w:eastAsia="en-US"/>
        </w:rPr>
        <w:t xml:space="preserve">support services in </w:t>
      </w:r>
      <w:r w:rsidR="00FD7397">
        <w:rPr>
          <w:rFonts w:ascii="Arial" w:eastAsia="Calibri" w:hAnsi="Arial" w:cs="Arial"/>
          <w:lang w:eastAsia="en-US"/>
        </w:rPr>
        <w:t>the</w:t>
      </w:r>
      <w:r>
        <w:rPr>
          <w:rFonts w:ascii="Arial" w:eastAsia="Calibri" w:hAnsi="Arial" w:cs="Arial"/>
          <w:lang w:eastAsia="en-US"/>
        </w:rPr>
        <w:t xml:space="preserve"> Area.</w:t>
      </w:r>
    </w:p>
    <w:p w14:paraId="7F633D80" w14:textId="2C9F8043" w:rsidR="002A591F" w:rsidRDefault="002A591F" w:rsidP="0021505C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Overview of </w:t>
      </w:r>
      <w:r w:rsidR="00DE4863">
        <w:rPr>
          <w:rFonts w:ascii="Arial" w:eastAsia="Calibri" w:hAnsi="Arial" w:cs="Arial"/>
          <w:lang w:eastAsia="en-US"/>
        </w:rPr>
        <w:t>c</w:t>
      </w:r>
      <w:r>
        <w:rPr>
          <w:rFonts w:ascii="Arial" w:eastAsia="Calibri" w:hAnsi="Arial" w:cs="Arial"/>
          <w:lang w:eastAsia="en-US"/>
        </w:rPr>
        <w:t xml:space="preserve">ourt sitting patterns for Specialist Domestic Abuse </w:t>
      </w:r>
      <w:r w:rsidR="000120A5">
        <w:rPr>
          <w:rFonts w:ascii="Arial" w:eastAsia="Calibri" w:hAnsi="Arial" w:cs="Arial"/>
          <w:lang w:eastAsia="en-US"/>
        </w:rPr>
        <w:t xml:space="preserve">Courts </w:t>
      </w:r>
      <w:r w:rsidR="00B97453">
        <w:rPr>
          <w:rFonts w:ascii="Arial" w:eastAsia="Calibri" w:hAnsi="Arial" w:cs="Arial"/>
          <w:lang w:eastAsia="en-US"/>
        </w:rPr>
        <w:t xml:space="preserve">(SDAC) </w:t>
      </w:r>
      <w:r w:rsidR="000120A5">
        <w:rPr>
          <w:rFonts w:ascii="Arial" w:eastAsia="Calibri" w:hAnsi="Arial" w:cs="Arial"/>
          <w:lang w:eastAsia="en-US"/>
        </w:rPr>
        <w:t>in</w:t>
      </w:r>
      <w:r w:rsidR="00FD7397">
        <w:rPr>
          <w:rFonts w:ascii="Arial" w:eastAsia="Calibri" w:hAnsi="Arial" w:cs="Arial"/>
          <w:lang w:eastAsia="en-US"/>
        </w:rPr>
        <w:t xml:space="preserve"> the</w:t>
      </w:r>
      <w:r w:rsidR="000120A5">
        <w:rPr>
          <w:rFonts w:ascii="Arial" w:eastAsia="Calibri" w:hAnsi="Arial" w:cs="Arial"/>
          <w:lang w:eastAsia="en-US"/>
        </w:rPr>
        <w:t xml:space="preserve"> Area.</w:t>
      </w:r>
    </w:p>
    <w:p w14:paraId="64060A90" w14:textId="2FEB7838" w:rsidR="00132E3D" w:rsidRDefault="00132E3D" w:rsidP="0021505C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Details of </w:t>
      </w:r>
      <w:r w:rsidR="001D1F7B">
        <w:rPr>
          <w:rFonts w:ascii="Arial" w:eastAsia="Calibri" w:hAnsi="Arial" w:cs="Arial"/>
          <w:lang w:eastAsia="en-US"/>
        </w:rPr>
        <w:t>how domestic abuse cases are listed in your magistrates’ courts – whether SDAC or non</w:t>
      </w:r>
      <w:r w:rsidR="00DE4863">
        <w:rPr>
          <w:rFonts w:ascii="Arial" w:eastAsia="Calibri" w:hAnsi="Arial" w:cs="Arial"/>
          <w:lang w:eastAsia="en-US"/>
        </w:rPr>
        <w:t>-</w:t>
      </w:r>
      <w:r w:rsidR="001D1F7B">
        <w:rPr>
          <w:rFonts w:ascii="Arial" w:eastAsia="Calibri" w:hAnsi="Arial" w:cs="Arial"/>
          <w:lang w:eastAsia="en-US"/>
        </w:rPr>
        <w:t xml:space="preserve">SDAC courts. </w:t>
      </w:r>
    </w:p>
    <w:p w14:paraId="4FA039F1" w14:textId="00B98575" w:rsidR="000120A5" w:rsidRDefault="00FC63C3" w:rsidP="0021505C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Information as to who are</w:t>
      </w:r>
      <w:r w:rsidR="000120A5">
        <w:rPr>
          <w:rFonts w:ascii="Arial" w:eastAsia="Calibri" w:hAnsi="Arial" w:cs="Arial"/>
          <w:lang w:eastAsia="en-US"/>
        </w:rPr>
        <w:t xml:space="preserve"> the domestic abuse leads in </w:t>
      </w:r>
      <w:r w:rsidR="00FD7397">
        <w:rPr>
          <w:rFonts w:ascii="Arial" w:eastAsia="Calibri" w:hAnsi="Arial" w:cs="Arial"/>
          <w:lang w:eastAsia="en-US"/>
        </w:rPr>
        <w:t>the</w:t>
      </w:r>
      <w:r w:rsidR="000120A5">
        <w:rPr>
          <w:rFonts w:ascii="Arial" w:eastAsia="Calibri" w:hAnsi="Arial" w:cs="Arial"/>
          <w:lang w:eastAsia="en-US"/>
        </w:rPr>
        <w:t xml:space="preserve"> Area</w:t>
      </w:r>
      <w:r>
        <w:rPr>
          <w:rFonts w:ascii="Arial" w:eastAsia="Calibri" w:hAnsi="Arial" w:cs="Arial"/>
          <w:lang w:eastAsia="en-US"/>
        </w:rPr>
        <w:t>, and any job or role specification or expectations set</w:t>
      </w:r>
      <w:r w:rsidR="000120A5">
        <w:rPr>
          <w:rFonts w:ascii="Arial" w:eastAsia="Calibri" w:hAnsi="Arial" w:cs="Arial"/>
          <w:lang w:eastAsia="en-US"/>
        </w:rPr>
        <w:t xml:space="preserve">. </w:t>
      </w:r>
    </w:p>
    <w:p w14:paraId="516CB2C9" w14:textId="77777777" w:rsidR="0021505C" w:rsidRPr="0021505C" w:rsidRDefault="0021505C" w:rsidP="0021505C">
      <w:pPr>
        <w:ind w:left="720"/>
        <w:contextualSpacing/>
        <w:rPr>
          <w:rFonts w:ascii="Arial" w:eastAsia="Calibri" w:hAnsi="Arial" w:cs="Arial"/>
          <w:b/>
          <w:lang w:eastAsia="en-US"/>
        </w:rPr>
      </w:pPr>
    </w:p>
    <w:p w14:paraId="6D0EFB32" w14:textId="7B9B5195" w:rsidR="00305761" w:rsidRDefault="00305761" w:rsidP="00EC6A54">
      <w:pPr>
        <w:numPr>
          <w:ilvl w:val="0"/>
          <w:numId w:val="4"/>
        </w:numPr>
        <w:contextualSpacing/>
        <w:rPr>
          <w:rFonts w:ascii="Arial" w:eastAsia="Calibri" w:hAnsi="Arial" w:cs="Arial"/>
          <w:b/>
          <w:lang w:eastAsia="en-US"/>
        </w:rPr>
      </w:pPr>
      <w:r w:rsidRPr="00A40593">
        <w:rPr>
          <w:rFonts w:ascii="Arial" w:eastAsia="Calibri" w:hAnsi="Arial" w:cs="Arial"/>
          <w:b/>
          <w:lang w:eastAsia="en-US"/>
        </w:rPr>
        <w:t xml:space="preserve">Document request from CPS Headquarters </w:t>
      </w:r>
    </w:p>
    <w:p w14:paraId="1095C3F5" w14:textId="77777777" w:rsidR="00DE4863" w:rsidRDefault="00DE4863" w:rsidP="00DE4863">
      <w:pPr>
        <w:ind w:left="360"/>
        <w:contextualSpacing/>
        <w:rPr>
          <w:rFonts w:ascii="Arial" w:eastAsia="Calibri" w:hAnsi="Arial" w:cs="Arial"/>
          <w:b/>
          <w:lang w:eastAsia="en-US"/>
        </w:rPr>
      </w:pPr>
    </w:p>
    <w:p w14:paraId="79DDB391" w14:textId="4E8723CA" w:rsidR="00A324C1" w:rsidRDefault="00A324C1" w:rsidP="00A324C1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00FD4EB9">
        <w:rPr>
          <w:rFonts w:ascii="Arial" w:eastAsia="Calibri" w:hAnsi="Arial" w:cs="Arial"/>
          <w:lang w:eastAsia="en-US"/>
        </w:rPr>
        <w:t>Domestic Abuse Best Practice framework</w:t>
      </w:r>
      <w:r w:rsidR="00762154">
        <w:rPr>
          <w:rFonts w:ascii="Arial" w:eastAsia="Calibri" w:hAnsi="Arial" w:cs="Arial"/>
          <w:lang w:eastAsia="en-US"/>
        </w:rPr>
        <w:t>.</w:t>
      </w:r>
    </w:p>
    <w:p w14:paraId="537B59EE" w14:textId="3174E728" w:rsidR="00A324C1" w:rsidRPr="00A324C1" w:rsidRDefault="00A324C1" w:rsidP="00A324C1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 w:rsidRPr="00A324C1">
        <w:rPr>
          <w:rFonts w:ascii="Arial" w:eastAsia="Calibri" w:hAnsi="Arial" w:cs="Arial"/>
        </w:rPr>
        <w:t>C</w:t>
      </w:r>
      <w:r w:rsidR="00DE4863">
        <w:rPr>
          <w:rFonts w:ascii="Arial" w:eastAsia="Calibri" w:hAnsi="Arial" w:cs="Arial"/>
        </w:rPr>
        <w:t xml:space="preserve">entral legal training team </w:t>
      </w:r>
      <w:r w:rsidRPr="00A324C1">
        <w:rPr>
          <w:rFonts w:ascii="Arial" w:eastAsia="Calibri" w:hAnsi="Arial" w:cs="Arial"/>
        </w:rPr>
        <w:t>training package</w:t>
      </w:r>
      <w:r w:rsidR="00DE4863">
        <w:rPr>
          <w:rFonts w:ascii="Arial" w:eastAsia="Calibri" w:hAnsi="Arial" w:cs="Arial"/>
        </w:rPr>
        <w:t>(s)</w:t>
      </w:r>
      <w:r w:rsidRPr="00A324C1">
        <w:rPr>
          <w:rFonts w:ascii="Arial" w:eastAsia="Calibri" w:hAnsi="Arial" w:cs="Arial"/>
        </w:rPr>
        <w:t xml:space="preserve"> for DA</w:t>
      </w:r>
      <w:r w:rsidR="00762154">
        <w:rPr>
          <w:rFonts w:ascii="Arial" w:eastAsia="Calibri" w:hAnsi="Arial" w:cs="Arial"/>
        </w:rPr>
        <w:t>.</w:t>
      </w:r>
    </w:p>
    <w:p w14:paraId="4F35CED6" w14:textId="77777777" w:rsidR="00A324C1" w:rsidRDefault="00A324C1" w:rsidP="00A324C1">
      <w:pPr>
        <w:contextualSpacing/>
        <w:rPr>
          <w:rFonts w:ascii="Arial" w:eastAsia="Calibri" w:hAnsi="Arial" w:cs="Arial"/>
          <w:b/>
          <w:lang w:eastAsia="en-US"/>
        </w:rPr>
      </w:pPr>
    </w:p>
    <w:p w14:paraId="52C0C99B" w14:textId="1841C6D3" w:rsidR="003B27CC" w:rsidRDefault="001C52F3" w:rsidP="00C43880">
      <w:pPr>
        <w:numPr>
          <w:ilvl w:val="0"/>
          <w:numId w:val="4"/>
        </w:numPr>
        <w:contextualSpacing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Proposed timescales</w:t>
      </w:r>
    </w:p>
    <w:p w14:paraId="2E7546B9" w14:textId="42066C41" w:rsidR="00C43880" w:rsidRDefault="00C43880" w:rsidP="006637FA">
      <w:pPr>
        <w:ind w:left="360"/>
        <w:contextualSpacing/>
        <w:rPr>
          <w:rFonts w:ascii="Arial" w:eastAsia="Calibri" w:hAnsi="Arial" w:cs="Arial"/>
          <w:b/>
          <w:lang w:eastAsia="en-US"/>
        </w:rPr>
      </w:pPr>
    </w:p>
    <w:p w14:paraId="0B73E3CA" w14:textId="2AC53440" w:rsidR="006637FA" w:rsidRPr="00A806EA" w:rsidRDefault="30AF53B3" w:rsidP="00A806EA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4BDC6ABF">
        <w:rPr>
          <w:rFonts w:ascii="Arial" w:eastAsia="Calibri" w:hAnsi="Arial" w:cs="Arial"/>
          <w:lang w:eastAsia="en-US"/>
        </w:rPr>
        <w:t xml:space="preserve">6 July 2022 </w:t>
      </w:r>
      <w:r w:rsidR="49C49FF8" w:rsidRPr="4BDC6ABF">
        <w:rPr>
          <w:rFonts w:ascii="Arial" w:eastAsia="Calibri" w:hAnsi="Arial" w:cs="Arial"/>
          <w:lang w:eastAsia="en-US"/>
        </w:rPr>
        <w:t xml:space="preserve">- </w:t>
      </w:r>
      <w:r w:rsidR="71BBA4C4" w:rsidRPr="4BDC6ABF">
        <w:rPr>
          <w:rFonts w:ascii="Arial" w:eastAsia="Calibri" w:hAnsi="Arial" w:cs="Arial"/>
          <w:lang w:eastAsia="en-US"/>
        </w:rPr>
        <w:t>Scope agreed and finalised with CPS</w:t>
      </w:r>
    </w:p>
    <w:p w14:paraId="58F51B88" w14:textId="6841894E" w:rsidR="00067C32" w:rsidRPr="00A806EA" w:rsidRDefault="3715EA17" w:rsidP="00A806EA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43B2CEEC">
        <w:rPr>
          <w:rFonts w:ascii="Arial" w:eastAsia="Calibri" w:hAnsi="Arial" w:cs="Arial"/>
          <w:lang w:eastAsia="en-US"/>
        </w:rPr>
        <w:lastRenderedPageBreak/>
        <w:t>8 July 2022</w:t>
      </w:r>
      <w:r w:rsidR="49C49FF8" w:rsidRPr="43B2CEEC">
        <w:rPr>
          <w:rFonts w:ascii="Arial" w:eastAsia="Calibri" w:hAnsi="Arial" w:cs="Arial"/>
          <w:lang w:eastAsia="en-US"/>
        </w:rPr>
        <w:t xml:space="preserve"> - </w:t>
      </w:r>
      <w:r w:rsidR="1279DB64" w:rsidRPr="43B2CEEC">
        <w:rPr>
          <w:rFonts w:ascii="Arial" w:eastAsia="Calibri" w:hAnsi="Arial" w:cs="Arial"/>
          <w:lang w:eastAsia="en-US"/>
        </w:rPr>
        <w:t>C</w:t>
      </w:r>
      <w:r w:rsidR="3F872BDA" w:rsidRPr="43B2CEEC">
        <w:rPr>
          <w:rFonts w:ascii="Arial" w:eastAsia="Calibri" w:hAnsi="Arial" w:cs="Arial"/>
          <w:lang w:eastAsia="en-US"/>
        </w:rPr>
        <w:t>ompletion of methodology work</w:t>
      </w:r>
    </w:p>
    <w:p w14:paraId="51FC9835" w14:textId="05FDE1D4" w:rsidR="006763AE" w:rsidRPr="00A806EA" w:rsidRDefault="00335F0D" w:rsidP="00A806EA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11</w:t>
      </w:r>
      <w:r w:rsidR="3F872BDA" w:rsidRPr="43B2CEEC">
        <w:rPr>
          <w:rFonts w:ascii="Arial" w:eastAsia="Calibri" w:hAnsi="Arial" w:cs="Arial"/>
          <w:lang w:eastAsia="en-US"/>
        </w:rPr>
        <w:t xml:space="preserve"> July </w:t>
      </w:r>
      <w:r w:rsidR="518912E3" w:rsidRPr="43B2CEEC">
        <w:rPr>
          <w:rFonts w:ascii="Arial" w:eastAsia="Calibri" w:hAnsi="Arial" w:cs="Arial"/>
          <w:lang w:eastAsia="en-US"/>
        </w:rPr>
        <w:t>2022</w:t>
      </w:r>
      <w:r w:rsidR="49C49FF8" w:rsidRPr="43B2CEEC">
        <w:rPr>
          <w:rFonts w:ascii="Arial" w:eastAsia="Calibri" w:hAnsi="Arial" w:cs="Arial"/>
          <w:lang w:eastAsia="en-US"/>
        </w:rPr>
        <w:t xml:space="preserve"> -</w:t>
      </w:r>
      <w:r w:rsidR="518912E3" w:rsidRPr="43B2CEEC">
        <w:rPr>
          <w:rFonts w:ascii="Arial" w:eastAsia="Calibri" w:hAnsi="Arial" w:cs="Arial"/>
          <w:lang w:eastAsia="en-US"/>
        </w:rPr>
        <w:t xml:space="preserve"> </w:t>
      </w:r>
      <w:r w:rsidR="3F872BDA" w:rsidRPr="43B2CEEC">
        <w:rPr>
          <w:rFonts w:ascii="Arial" w:eastAsia="Calibri" w:hAnsi="Arial" w:cs="Arial"/>
          <w:lang w:eastAsia="en-US"/>
        </w:rPr>
        <w:t xml:space="preserve">Commissioning </w:t>
      </w:r>
      <w:r w:rsidR="1279DB64" w:rsidRPr="43B2CEEC">
        <w:rPr>
          <w:rFonts w:ascii="Arial" w:eastAsia="Calibri" w:hAnsi="Arial" w:cs="Arial"/>
          <w:lang w:eastAsia="en-US"/>
        </w:rPr>
        <w:t>letters to Areas and Headquarters</w:t>
      </w:r>
    </w:p>
    <w:p w14:paraId="42750B44" w14:textId="112C53C6" w:rsidR="00C134EE" w:rsidRDefault="518912E3" w:rsidP="00C134EE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43B2CEEC">
        <w:rPr>
          <w:rFonts w:ascii="Arial" w:eastAsia="Calibri" w:hAnsi="Arial" w:cs="Arial"/>
          <w:lang w:eastAsia="en-US"/>
        </w:rPr>
        <w:t>22 July 2022</w:t>
      </w:r>
      <w:r w:rsidR="49C49FF8" w:rsidRPr="43B2CEEC">
        <w:rPr>
          <w:rFonts w:ascii="Arial" w:eastAsia="Calibri" w:hAnsi="Arial" w:cs="Arial"/>
          <w:lang w:eastAsia="en-US"/>
        </w:rPr>
        <w:t xml:space="preserve"> -</w:t>
      </w:r>
      <w:r w:rsidRPr="43B2CEEC">
        <w:rPr>
          <w:rFonts w:ascii="Arial" w:eastAsia="Calibri" w:hAnsi="Arial" w:cs="Arial"/>
          <w:lang w:eastAsia="en-US"/>
        </w:rPr>
        <w:t xml:space="preserve"> File sample and database complete</w:t>
      </w:r>
    </w:p>
    <w:p w14:paraId="6EC3B343" w14:textId="19CAADF2" w:rsidR="00C134EE" w:rsidRDefault="4CB3BC97" w:rsidP="00C93EDB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43B2CEEC">
        <w:rPr>
          <w:rFonts w:ascii="Arial" w:eastAsia="Calibri" w:hAnsi="Arial" w:cs="Arial"/>
          <w:lang w:eastAsia="en-US"/>
        </w:rPr>
        <w:t>25 July 2022</w:t>
      </w:r>
      <w:r w:rsidR="34B610AD" w:rsidRPr="43B2CEEC">
        <w:rPr>
          <w:rFonts w:ascii="Arial" w:eastAsia="Calibri" w:hAnsi="Arial" w:cs="Arial"/>
          <w:lang w:eastAsia="en-US"/>
        </w:rPr>
        <w:t xml:space="preserve"> </w:t>
      </w:r>
      <w:r w:rsidR="49C49FF8" w:rsidRPr="43B2CEEC">
        <w:rPr>
          <w:rFonts w:ascii="Arial" w:eastAsia="Calibri" w:hAnsi="Arial" w:cs="Arial"/>
          <w:lang w:eastAsia="en-US"/>
        </w:rPr>
        <w:t xml:space="preserve">- </w:t>
      </w:r>
      <w:r w:rsidR="34B610AD" w:rsidRPr="43B2CEEC">
        <w:rPr>
          <w:rFonts w:ascii="Arial" w:eastAsia="Calibri" w:hAnsi="Arial" w:cs="Arial"/>
          <w:lang w:eastAsia="en-US"/>
        </w:rPr>
        <w:t xml:space="preserve">File </w:t>
      </w:r>
      <w:r w:rsidR="00825305">
        <w:rPr>
          <w:rFonts w:ascii="Arial" w:eastAsia="Calibri" w:hAnsi="Arial" w:cs="Arial"/>
          <w:lang w:eastAsia="en-US"/>
        </w:rPr>
        <w:t xml:space="preserve">examination </w:t>
      </w:r>
      <w:r w:rsidR="34B610AD" w:rsidRPr="43B2CEEC">
        <w:rPr>
          <w:rFonts w:ascii="Arial" w:eastAsia="Calibri" w:hAnsi="Arial" w:cs="Arial"/>
          <w:lang w:eastAsia="en-US"/>
        </w:rPr>
        <w:t>commences</w:t>
      </w:r>
    </w:p>
    <w:p w14:paraId="188E998C" w14:textId="083C4C13" w:rsidR="00E730AD" w:rsidRPr="00C134EE" w:rsidRDefault="630B3E3E" w:rsidP="00C134EE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43B2CEEC">
        <w:rPr>
          <w:rFonts w:ascii="Arial" w:eastAsia="Calibri" w:hAnsi="Arial" w:cs="Arial"/>
          <w:lang w:eastAsia="en-US"/>
        </w:rPr>
        <w:t xml:space="preserve">16 September </w:t>
      </w:r>
      <w:r w:rsidR="30AF53B3" w:rsidRPr="43B2CEEC">
        <w:rPr>
          <w:rFonts w:ascii="Arial" w:eastAsia="Calibri" w:hAnsi="Arial" w:cs="Arial"/>
          <w:lang w:eastAsia="en-US"/>
        </w:rPr>
        <w:t xml:space="preserve">2022 </w:t>
      </w:r>
      <w:r w:rsidR="49C49FF8" w:rsidRPr="43B2CEEC">
        <w:rPr>
          <w:rFonts w:ascii="Arial" w:eastAsia="Calibri" w:hAnsi="Arial" w:cs="Arial"/>
          <w:lang w:eastAsia="en-US"/>
        </w:rPr>
        <w:t xml:space="preserve">- </w:t>
      </w:r>
      <w:r w:rsidRPr="43B2CEEC">
        <w:rPr>
          <w:rFonts w:ascii="Arial" w:eastAsia="Calibri" w:hAnsi="Arial" w:cs="Arial"/>
          <w:lang w:eastAsia="en-US"/>
        </w:rPr>
        <w:t xml:space="preserve">File </w:t>
      </w:r>
      <w:r w:rsidR="00825305">
        <w:rPr>
          <w:rFonts w:ascii="Arial" w:eastAsia="Calibri" w:hAnsi="Arial" w:cs="Arial"/>
          <w:lang w:eastAsia="en-US"/>
        </w:rPr>
        <w:t xml:space="preserve">examination </w:t>
      </w:r>
      <w:r w:rsidRPr="43B2CEEC">
        <w:rPr>
          <w:rFonts w:ascii="Arial" w:eastAsia="Calibri" w:hAnsi="Arial" w:cs="Arial"/>
          <w:lang w:eastAsia="en-US"/>
        </w:rPr>
        <w:t>complete</w:t>
      </w:r>
    </w:p>
    <w:p w14:paraId="299DAF4B" w14:textId="4E84F2AB" w:rsidR="00F37A7F" w:rsidRPr="00C134EE" w:rsidRDefault="212BCF03" w:rsidP="00C93EDB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4BDC6ABF">
        <w:rPr>
          <w:rFonts w:ascii="Arial" w:eastAsia="Calibri" w:hAnsi="Arial" w:cs="Arial"/>
          <w:lang w:eastAsia="en-US"/>
        </w:rPr>
        <w:t>28</w:t>
      </w:r>
      <w:r w:rsidR="355EA777" w:rsidRPr="4BDC6ABF">
        <w:rPr>
          <w:rFonts w:ascii="Arial" w:eastAsia="Calibri" w:hAnsi="Arial" w:cs="Arial"/>
          <w:lang w:eastAsia="en-US"/>
        </w:rPr>
        <w:t xml:space="preserve"> October 2022 </w:t>
      </w:r>
      <w:r w:rsidR="49C49FF8" w:rsidRPr="4BDC6ABF">
        <w:rPr>
          <w:rFonts w:ascii="Arial" w:eastAsia="Calibri" w:hAnsi="Arial" w:cs="Arial"/>
          <w:lang w:eastAsia="en-US"/>
        </w:rPr>
        <w:t xml:space="preserve">- </w:t>
      </w:r>
      <w:r w:rsidR="355EA777" w:rsidRPr="4BDC6ABF">
        <w:rPr>
          <w:rFonts w:ascii="Arial" w:eastAsia="Calibri" w:hAnsi="Arial" w:cs="Arial"/>
          <w:lang w:eastAsia="en-US"/>
        </w:rPr>
        <w:t>Interviews completed and all evidence gathered</w:t>
      </w:r>
    </w:p>
    <w:p w14:paraId="0E9D1CB7" w14:textId="5F079997" w:rsidR="00B52175" w:rsidRPr="00C134EE" w:rsidRDefault="75BACF48" w:rsidP="00C93EDB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4BDC6ABF">
        <w:rPr>
          <w:rFonts w:ascii="Arial" w:eastAsia="Calibri" w:hAnsi="Arial" w:cs="Arial"/>
          <w:lang w:eastAsia="en-US"/>
        </w:rPr>
        <w:t>25</w:t>
      </w:r>
      <w:r w:rsidR="21BD43B6" w:rsidRPr="4BDC6ABF">
        <w:rPr>
          <w:rFonts w:ascii="Arial" w:eastAsia="Calibri" w:hAnsi="Arial" w:cs="Arial"/>
          <w:lang w:eastAsia="en-US"/>
        </w:rPr>
        <w:t xml:space="preserve"> November 2022 </w:t>
      </w:r>
      <w:r w:rsidR="49C49FF8" w:rsidRPr="4BDC6ABF">
        <w:rPr>
          <w:rFonts w:ascii="Arial" w:eastAsia="Calibri" w:hAnsi="Arial" w:cs="Arial"/>
          <w:lang w:eastAsia="en-US"/>
        </w:rPr>
        <w:t xml:space="preserve">- </w:t>
      </w:r>
      <w:r w:rsidR="21BD43B6" w:rsidRPr="4BDC6ABF">
        <w:rPr>
          <w:rFonts w:ascii="Arial" w:eastAsia="Calibri" w:hAnsi="Arial" w:cs="Arial"/>
          <w:lang w:eastAsia="en-US"/>
        </w:rPr>
        <w:t>Emerging findings report completed</w:t>
      </w:r>
    </w:p>
    <w:p w14:paraId="68EE5748" w14:textId="6F3CED41" w:rsidR="00934CFB" w:rsidRPr="00C134EE" w:rsidRDefault="5A04EB22" w:rsidP="00C93EDB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4BDC6ABF">
        <w:rPr>
          <w:rFonts w:ascii="Arial" w:eastAsia="Calibri" w:hAnsi="Arial" w:cs="Arial"/>
          <w:lang w:eastAsia="en-US"/>
        </w:rPr>
        <w:t xml:space="preserve">6 January 2023 </w:t>
      </w:r>
      <w:r w:rsidR="49C49FF8" w:rsidRPr="4BDC6ABF">
        <w:rPr>
          <w:rFonts w:ascii="Arial" w:eastAsia="Calibri" w:hAnsi="Arial" w:cs="Arial"/>
          <w:lang w:eastAsia="en-US"/>
        </w:rPr>
        <w:t xml:space="preserve">- </w:t>
      </w:r>
      <w:r w:rsidRPr="4BDC6ABF">
        <w:rPr>
          <w:rFonts w:ascii="Arial" w:eastAsia="Calibri" w:hAnsi="Arial" w:cs="Arial"/>
          <w:lang w:eastAsia="en-US"/>
        </w:rPr>
        <w:t>Report writing complete and quality assured</w:t>
      </w:r>
    </w:p>
    <w:p w14:paraId="616CE3B8" w14:textId="20292B7B" w:rsidR="006658C1" w:rsidRPr="00C134EE" w:rsidRDefault="5A04EB22" w:rsidP="00C93EDB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4BDC6ABF">
        <w:rPr>
          <w:rFonts w:ascii="Arial" w:eastAsia="Calibri" w:hAnsi="Arial" w:cs="Arial"/>
          <w:lang w:eastAsia="en-US"/>
        </w:rPr>
        <w:t>February 2023 – Report published</w:t>
      </w:r>
    </w:p>
    <w:p w14:paraId="6EED4D4E" w14:textId="30460704" w:rsidR="0059375F" w:rsidRPr="00C43880" w:rsidRDefault="00BF512C" w:rsidP="00B91712">
      <w:pPr>
        <w:contextualSpacing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</w:t>
      </w:r>
      <w:r w:rsidR="0059375F">
        <w:rPr>
          <w:rFonts w:ascii="Arial" w:eastAsia="Calibri" w:hAnsi="Arial" w:cs="Arial"/>
          <w:b/>
          <w:lang w:eastAsia="en-US"/>
        </w:rPr>
        <w:t xml:space="preserve">      </w:t>
      </w:r>
    </w:p>
    <w:p w14:paraId="2EF6D1A3" w14:textId="78C93DF6" w:rsidR="00FD0D1B" w:rsidRDefault="00FD0D1B" w:rsidP="00EC6A54">
      <w:pPr>
        <w:numPr>
          <w:ilvl w:val="0"/>
          <w:numId w:val="4"/>
        </w:numPr>
        <w:contextualSpacing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Any risks to the project</w:t>
      </w:r>
    </w:p>
    <w:p w14:paraId="2F95A06A" w14:textId="77777777" w:rsidR="00C23026" w:rsidRPr="00A40593" w:rsidRDefault="00C23026" w:rsidP="00C23026">
      <w:pPr>
        <w:rPr>
          <w:rFonts w:ascii="Arial" w:eastAsia="Calibri" w:hAnsi="Arial" w:cs="Arial"/>
          <w:lang w:eastAsia="en-US"/>
        </w:rPr>
      </w:pPr>
    </w:p>
    <w:p w14:paraId="31AAEEC1" w14:textId="5518C96D" w:rsidR="008074E9" w:rsidRPr="00C23026" w:rsidRDefault="00B64F83" w:rsidP="002A6748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/>
        </w:rPr>
        <w:t>Whilst the restriction</w:t>
      </w:r>
      <w:r w:rsidR="00647553">
        <w:rPr>
          <w:rFonts w:ascii="Arial" w:eastAsia="Calibri" w:hAnsi="Arial" w:cs="Arial"/>
          <w:bCs/>
        </w:rPr>
        <w:t>s</w:t>
      </w:r>
      <w:r>
        <w:rPr>
          <w:rFonts w:ascii="Arial" w:eastAsia="Calibri" w:hAnsi="Arial" w:cs="Arial"/>
          <w:bCs/>
        </w:rPr>
        <w:t xml:space="preserve"> imposed during the pandemic have been lifted, </w:t>
      </w:r>
      <w:r w:rsidR="007724D5" w:rsidRPr="00C23026">
        <w:rPr>
          <w:rFonts w:ascii="Arial" w:eastAsia="Calibri" w:hAnsi="Arial" w:cs="Arial"/>
          <w:bCs/>
        </w:rPr>
        <w:t xml:space="preserve">CPS Areas are still dealing with the on-going </w:t>
      </w:r>
      <w:r w:rsidR="00AE76AD" w:rsidRPr="00C23026">
        <w:rPr>
          <w:rFonts w:ascii="Arial" w:eastAsia="Calibri" w:hAnsi="Arial" w:cs="Arial"/>
          <w:bCs/>
        </w:rPr>
        <w:t>e</w:t>
      </w:r>
      <w:r w:rsidR="007724D5" w:rsidRPr="00C23026">
        <w:rPr>
          <w:rFonts w:ascii="Arial" w:eastAsia="Calibri" w:hAnsi="Arial" w:cs="Arial"/>
          <w:bCs/>
        </w:rPr>
        <w:t xml:space="preserve">ffects </w:t>
      </w:r>
      <w:r w:rsidR="003C0867">
        <w:rPr>
          <w:rFonts w:ascii="Arial" w:eastAsia="Calibri" w:hAnsi="Arial" w:cs="Arial"/>
          <w:bCs/>
        </w:rPr>
        <w:t xml:space="preserve">of the pandemic </w:t>
      </w:r>
      <w:r w:rsidR="007724D5" w:rsidRPr="00C23026">
        <w:rPr>
          <w:rFonts w:ascii="Arial" w:eastAsia="Calibri" w:hAnsi="Arial" w:cs="Arial"/>
          <w:bCs/>
        </w:rPr>
        <w:t>and</w:t>
      </w:r>
      <w:r w:rsidR="003C0867">
        <w:rPr>
          <w:rFonts w:ascii="Arial" w:eastAsia="Calibri" w:hAnsi="Arial" w:cs="Arial"/>
          <w:bCs/>
        </w:rPr>
        <w:t xml:space="preserve"> we </w:t>
      </w:r>
      <w:r w:rsidR="00203D9C">
        <w:rPr>
          <w:rFonts w:ascii="Arial" w:eastAsia="Calibri" w:hAnsi="Arial" w:cs="Arial"/>
          <w:bCs/>
        </w:rPr>
        <w:t>will endeavour to minimise the burden on CPS Areas.</w:t>
      </w:r>
    </w:p>
    <w:p w14:paraId="41FBC1D9" w14:textId="77777777" w:rsidR="00CA7F86" w:rsidRPr="00655345" w:rsidRDefault="00CA7F86" w:rsidP="00655345">
      <w:pPr>
        <w:rPr>
          <w:rFonts w:ascii="Arial" w:eastAsia="Calibri" w:hAnsi="Arial" w:cs="Arial"/>
          <w:bCs/>
        </w:rPr>
      </w:pPr>
    </w:p>
    <w:p w14:paraId="69B0A46D" w14:textId="6BB30BF8" w:rsidR="00CA7F86" w:rsidRPr="00692D2A" w:rsidRDefault="00CA7F86" w:rsidP="00CA7F86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</w:rPr>
      </w:pPr>
      <w:r w:rsidRPr="00CA7F86">
        <w:rPr>
          <w:rFonts w:ascii="Arial" w:eastAsia="Calibri" w:hAnsi="Arial" w:cs="Arial"/>
          <w:bCs/>
        </w:rPr>
        <w:t>The draft Victims</w:t>
      </w:r>
      <w:r w:rsidR="001839F2">
        <w:rPr>
          <w:rFonts w:ascii="Arial" w:eastAsia="Calibri" w:hAnsi="Arial" w:cs="Arial"/>
          <w:bCs/>
        </w:rPr>
        <w:t>’</w:t>
      </w:r>
      <w:r w:rsidRPr="00CA7F86">
        <w:rPr>
          <w:rFonts w:ascii="Arial" w:eastAsia="Calibri" w:hAnsi="Arial" w:cs="Arial"/>
          <w:bCs/>
        </w:rPr>
        <w:t xml:space="preserve"> Bill recently published by the Ministry of Justice for pre-legislative scrutiny and the proposed package of non-legislative measures </w:t>
      </w:r>
      <w:r w:rsidR="00FC63C3">
        <w:rPr>
          <w:rFonts w:ascii="Arial" w:eastAsia="Calibri" w:hAnsi="Arial" w:cs="Arial"/>
          <w:bCs/>
        </w:rPr>
        <w:t>are</w:t>
      </w:r>
      <w:r w:rsidRPr="00CA7F86">
        <w:rPr>
          <w:rFonts w:ascii="Arial" w:eastAsia="Calibri" w:hAnsi="Arial" w:cs="Arial"/>
          <w:bCs/>
        </w:rPr>
        <w:t xml:space="preserve"> likely to </w:t>
      </w:r>
      <w:r w:rsidR="00B34F14">
        <w:rPr>
          <w:rFonts w:ascii="Arial" w:eastAsia="Calibri" w:hAnsi="Arial" w:cs="Arial"/>
          <w:bCs/>
        </w:rPr>
        <w:t xml:space="preserve">result in </w:t>
      </w:r>
      <w:r w:rsidRPr="00CA7F86">
        <w:rPr>
          <w:rFonts w:ascii="Arial" w:eastAsia="Calibri" w:hAnsi="Arial" w:cs="Arial"/>
          <w:bCs/>
        </w:rPr>
        <w:t xml:space="preserve">Area domestic abuse leads being involved in significant work. They may </w:t>
      </w:r>
      <w:r w:rsidR="001839F2">
        <w:rPr>
          <w:rFonts w:ascii="Arial" w:eastAsia="Calibri" w:hAnsi="Arial" w:cs="Arial"/>
          <w:bCs/>
        </w:rPr>
        <w:t>be under</w:t>
      </w:r>
      <w:r w:rsidR="003C74DC">
        <w:rPr>
          <w:rFonts w:ascii="Arial" w:eastAsia="Calibri" w:hAnsi="Arial" w:cs="Arial"/>
          <w:bCs/>
        </w:rPr>
        <w:t xml:space="preserve"> </w:t>
      </w:r>
      <w:r w:rsidRPr="00CA7F86">
        <w:rPr>
          <w:rFonts w:ascii="Arial" w:eastAsia="Calibri" w:hAnsi="Arial" w:cs="Arial"/>
          <w:bCs/>
        </w:rPr>
        <w:t>time pressure to deal with th</w:t>
      </w:r>
      <w:r w:rsidR="00C57EBC">
        <w:rPr>
          <w:rFonts w:ascii="Arial" w:eastAsia="Calibri" w:hAnsi="Arial" w:cs="Arial"/>
          <w:bCs/>
        </w:rPr>
        <w:t>ose</w:t>
      </w:r>
      <w:r w:rsidRPr="00CA7F86">
        <w:rPr>
          <w:rFonts w:ascii="Arial" w:eastAsia="Calibri" w:hAnsi="Arial" w:cs="Arial"/>
          <w:bCs/>
        </w:rPr>
        <w:t xml:space="preserve"> developments </w:t>
      </w:r>
      <w:r w:rsidR="003C74DC">
        <w:rPr>
          <w:rFonts w:ascii="Arial" w:eastAsia="Calibri" w:hAnsi="Arial" w:cs="Arial"/>
          <w:bCs/>
        </w:rPr>
        <w:t>which may affect the proposed timescales</w:t>
      </w:r>
      <w:r w:rsidR="009F6C17">
        <w:rPr>
          <w:rFonts w:ascii="Arial" w:eastAsia="Calibri" w:hAnsi="Arial" w:cs="Arial"/>
          <w:bCs/>
        </w:rPr>
        <w:t>.</w:t>
      </w:r>
      <w:r w:rsidRPr="00CA7F86">
        <w:rPr>
          <w:rFonts w:ascii="Arial" w:eastAsia="Calibri" w:hAnsi="Arial" w:cs="Arial"/>
          <w:bCs/>
        </w:rPr>
        <w:t xml:space="preserve"> </w:t>
      </w:r>
      <w:r w:rsidR="00FC63C3">
        <w:rPr>
          <w:rFonts w:ascii="Arial" w:eastAsia="Calibri" w:hAnsi="Arial" w:cs="Arial"/>
          <w:bCs/>
        </w:rPr>
        <w:t xml:space="preserve">We will mitigate this by making requests for information in good time, and by scheduling interviews after peak holiday leave. </w:t>
      </w:r>
    </w:p>
    <w:p w14:paraId="3383988C" w14:textId="77777777" w:rsidR="00D77C8F" w:rsidRDefault="00D77C8F" w:rsidP="00B91712">
      <w:pPr>
        <w:contextualSpacing/>
        <w:rPr>
          <w:rFonts w:ascii="Arial" w:eastAsia="Calibri" w:hAnsi="Arial" w:cs="Arial"/>
          <w:b/>
          <w:lang w:eastAsia="en-US"/>
        </w:rPr>
      </w:pPr>
    </w:p>
    <w:p w14:paraId="1865A6FC" w14:textId="536B7963" w:rsidR="0003111E" w:rsidRDefault="001C52F3" w:rsidP="0003111E">
      <w:pPr>
        <w:numPr>
          <w:ilvl w:val="0"/>
          <w:numId w:val="4"/>
        </w:numPr>
        <w:contextualSpacing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Equality Imp</w:t>
      </w:r>
      <w:r w:rsidR="00865632">
        <w:rPr>
          <w:rFonts w:ascii="Arial" w:eastAsia="Calibri" w:hAnsi="Arial" w:cs="Arial"/>
          <w:b/>
          <w:lang w:eastAsia="en-US"/>
        </w:rPr>
        <w:t>act Assessment</w:t>
      </w:r>
    </w:p>
    <w:p w14:paraId="5D1CB117" w14:textId="77777777" w:rsidR="00F279BB" w:rsidRPr="0003111E" w:rsidRDefault="00F279BB" w:rsidP="00F279BB">
      <w:pPr>
        <w:ind w:left="720"/>
        <w:contextualSpacing/>
        <w:rPr>
          <w:rFonts w:ascii="Arial" w:eastAsia="Calibri" w:hAnsi="Arial" w:cs="Arial"/>
          <w:b/>
          <w:lang w:eastAsia="en-US"/>
        </w:rPr>
      </w:pPr>
    </w:p>
    <w:p w14:paraId="13A1B50C" w14:textId="4E30B4A4" w:rsidR="003C74DC" w:rsidRPr="004E0D8A" w:rsidRDefault="003C74DC" w:rsidP="0003111E">
      <w:pPr>
        <w:ind w:left="360"/>
        <w:contextualSpacing/>
        <w:rPr>
          <w:rFonts w:ascii="Arial" w:eastAsia="Calibri" w:hAnsi="Arial" w:cs="Arial"/>
          <w:bCs/>
          <w:lang w:eastAsia="en-US"/>
        </w:rPr>
      </w:pPr>
      <w:r w:rsidRPr="004E0D8A">
        <w:rPr>
          <w:rFonts w:ascii="Arial" w:eastAsia="Calibri" w:hAnsi="Arial" w:cs="Arial"/>
          <w:bCs/>
          <w:lang w:eastAsia="en-US"/>
        </w:rPr>
        <w:t xml:space="preserve">We have carried out an equality impact assessment in accordance with our methodology. </w:t>
      </w:r>
    </w:p>
    <w:p w14:paraId="03632FEC" w14:textId="0F322D6E" w:rsidR="001D1EF2" w:rsidRDefault="001D1EF2" w:rsidP="001D1EF2">
      <w:pPr>
        <w:contextualSpacing/>
        <w:rPr>
          <w:rFonts w:ascii="Arial" w:eastAsia="Calibri" w:hAnsi="Arial" w:cs="Arial"/>
          <w:b/>
          <w:lang w:eastAsia="en-US"/>
        </w:rPr>
      </w:pPr>
    </w:p>
    <w:p w14:paraId="1D239DC2" w14:textId="2119B96F" w:rsidR="00305761" w:rsidRDefault="00305761" w:rsidP="007226FD">
      <w:pPr>
        <w:contextualSpacing/>
      </w:pPr>
    </w:p>
    <w:sectPr w:rsidR="00305761" w:rsidSect="0028507A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C113" w14:textId="77777777" w:rsidR="005B72B6" w:rsidRDefault="005B72B6" w:rsidP="00112A47">
      <w:r>
        <w:separator/>
      </w:r>
    </w:p>
  </w:endnote>
  <w:endnote w:type="continuationSeparator" w:id="0">
    <w:p w14:paraId="5F431D40" w14:textId="77777777" w:rsidR="005B72B6" w:rsidRDefault="005B72B6" w:rsidP="00112A47">
      <w:r>
        <w:continuationSeparator/>
      </w:r>
    </w:p>
  </w:endnote>
  <w:endnote w:type="continuationNotice" w:id="1">
    <w:p w14:paraId="433D48D6" w14:textId="77777777" w:rsidR="005B72B6" w:rsidRDefault="005B7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9232" w14:textId="77777777" w:rsidR="005B72B6" w:rsidRDefault="005B72B6" w:rsidP="00112A47">
      <w:r>
        <w:separator/>
      </w:r>
    </w:p>
  </w:footnote>
  <w:footnote w:type="continuationSeparator" w:id="0">
    <w:p w14:paraId="3ACF6285" w14:textId="77777777" w:rsidR="005B72B6" w:rsidRDefault="005B72B6" w:rsidP="00112A47">
      <w:r>
        <w:continuationSeparator/>
      </w:r>
    </w:p>
  </w:footnote>
  <w:footnote w:type="continuationNotice" w:id="1">
    <w:p w14:paraId="37C88200" w14:textId="77777777" w:rsidR="005B72B6" w:rsidRDefault="005B72B6"/>
  </w:footnote>
  <w:footnote w:id="2">
    <w:p w14:paraId="4DDC1FF3" w14:textId="49B98D44" w:rsidR="00112A47" w:rsidRPr="002D68B3" w:rsidRDefault="00112A47">
      <w:pPr>
        <w:pStyle w:val="FootnoteText"/>
        <w:rPr>
          <w:rFonts w:ascii="Arial" w:hAnsi="Arial" w:cs="Arial"/>
          <w:sz w:val="18"/>
          <w:szCs w:val="18"/>
        </w:rPr>
      </w:pPr>
      <w:r w:rsidRPr="00112A47">
        <w:rPr>
          <w:rStyle w:val="FootnoteReference"/>
          <w:rFonts w:ascii="Arial" w:hAnsi="Arial" w:cs="Arial"/>
          <w:sz w:val="18"/>
          <w:szCs w:val="18"/>
        </w:rPr>
        <w:footnoteRef/>
      </w:r>
      <w:r w:rsidRPr="00112A47">
        <w:rPr>
          <w:rFonts w:ascii="Arial" w:hAnsi="Arial" w:cs="Arial"/>
          <w:sz w:val="18"/>
          <w:szCs w:val="18"/>
        </w:rPr>
        <w:t xml:space="preserve"> https://www.justiceinspectorates.gov.uk/hmcpsi/wp-content/uploads/sites/3/2022/06/HMCPSI_Business-plan-</w:t>
      </w:r>
      <w:r w:rsidRPr="002D68B3">
        <w:rPr>
          <w:rFonts w:ascii="Arial" w:hAnsi="Arial" w:cs="Arial"/>
          <w:sz w:val="18"/>
          <w:szCs w:val="18"/>
        </w:rPr>
        <w:t>2022-2.pdf</w:t>
      </w:r>
    </w:p>
  </w:footnote>
  <w:footnote w:id="3">
    <w:p w14:paraId="763937C6" w14:textId="74B04199" w:rsidR="002D68B3" w:rsidRPr="002D68B3" w:rsidRDefault="002D68B3">
      <w:pPr>
        <w:pStyle w:val="FootnoteText"/>
        <w:rPr>
          <w:sz w:val="18"/>
          <w:szCs w:val="18"/>
        </w:rPr>
      </w:pPr>
      <w:r w:rsidRPr="002D68B3">
        <w:rPr>
          <w:rStyle w:val="FootnoteReference"/>
          <w:rFonts w:ascii="Arial" w:hAnsi="Arial" w:cs="Arial"/>
          <w:sz w:val="18"/>
          <w:szCs w:val="18"/>
        </w:rPr>
        <w:footnoteRef/>
      </w:r>
      <w:r w:rsidRPr="002D68B3">
        <w:rPr>
          <w:rFonts w:ascii="Arial" w:hAnsi="Arial" w:cs="Arial"/>
          <w:sz w:val="18"/>
          <w:szCs w:val="18"/>
        </w:rPr>
        <w:t xml:space="preserve"> https://www.justiceinspectorates.gov.uk/hmcpsi/inspections/the-impact-of-the-covid-19-pandemic-on-the-criminal-justice-system-a-progress-report/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35E"/>
    <w:multiLevelType w:val="hybridMultilevel"/>
    <w:tmpl w:val="6726A7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78A0"/>
    <w:multiLevelType w:val="hybridMultilevel"/>
    <w:tmpl w:val="EC3A05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546C"/>
    <w:multiLevelType w:val="hybridMultilevel"/>
    <w:tmpl w:val="1B9A4A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57EA3"/>
    <w:multiLevelType w:val="hybridMultilevel"/>
    <w:tmpl w:val="D632E4F8"/>
    <w:lvl w:ilvl="0" w:tplc="87B47C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804F9"/>
    <w:multiLevelType w:val="hybridMultilevel"/>
    <w:tmpl w:val="1A023B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BB39BA"/>
    <w:multiLevelType w:val="hybridMultilevel"/>
    <w:tmpl w:val="B9F8F8D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11B03"/>
    <w:multiLevelType w:val="hybridMultilevel"/>
    <w:tmpl w:val="0478BD9C"/>
    <w:lvl w:ilvl="0" w:tplc="4F861E98">
      <w:start w:val="2"/>
      <w:numFmt w:val="bullet"/>
      <w:lvlText w:val="•"/>
      <w:lvlJc w:val="left"/>
      <w:pPr>
        <w:ind w:left="720" w:hanging="360"/>
      </w:pPr>
      <w:rPr>
        <w:rFonts w:ascii="Courier New" w:eastAsia="Calibri" w:hAnsi="Courier New" w:cs="Courier New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3314E"/>
    <w:multiLevelType w:val="hybridMultilevel"/>
    <w:tmpl w:val="B2FC01D2"/>
    <w:lvl w:ilvl="0" w:tplc="D50A604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404F6"/>
    <w:multiLevelType w:val="hybridMultilevel"/>
    <w:tmpl w:val="FFFFFFFF"/>
    <w:lvl w:ilvl="0" w:tplc="19A41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8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1A6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45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2A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A6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89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6D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0B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10AFC"/>
    <w:multiLevelType w:val="hybridMultilevel"/>
    <w:tmpl w:val="0E8C4B6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0D4F48"/>
    <w:multiLevelType w:val="hybridMultilevel"/>
    <w:tmpl w:val="A26ECE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0660050">
    <w:abstractNumId w:val="5"/>
  </w:num>
  <w:num w:numId="2" w16cid:durableId="1896744399">
    <w:abstractNumId w:val="4"/>
  </w:num>
  <w:num w:numId="3" w16cid:durableId="1375932581">
    <w:abstractNumId w:val="0"/>
  </w:num>
  <w:num w:numId="4" w16cid:durableId="1379665600">
    <w:abstractNumId w:val="1"/>
  </w:num>
  <w:num w:numId="5" w16cid:durableId="776608529">
    <w:abstractNumId w:val="2"/>
  </w:num>
  <w:num w:numId="6" w16cid:durableId="1099764431">
    <w:abstractNumId w:val="8"/>
  </w:num>
  <w:num w:numId="7" w16cid:durableId="1723169142">
    <w:abstractNumId w:val="6"/>
  </w:num>
  <w:num w:numId="8" w16cid:durableId="759328569">
    <w:abstractNumId w:val="7"/>
  </w:num>
  <w:num w:numId="9" w16cid:durableId="1615937739">
    <w:abstractNumId w:val="3"/>
  </w:num>
  <w:num w:numId="10" w16cid:durableId="1986080628">
    <w:abstractNumId w:val="10"/>
  </w:num>
  <w:num w:numId="11" w16cid:durableId="118182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61"/>
    <w:rsid w:val="00001557"/>
    <w:rsid w:val="000024BD"/>
    <w:rsid w:val="00003A32"/>
    <w:rsid w:val="000042AF"/>
    <w:rsid w:val="00007491"/>
    <w:rsid w:val="00007CC2"/>
    <w:rsid w:val="00007D36"/>
    <w:rsid w:val="00011CF9"/>
    <w:rsid w:val="000120A5"/>
    <w:rsid w:val="00013927"/>
    <w:rsid w:val="000143AC"/>
    <w:rsid w:val="0001720B"/>
    <w:rsid w:val="00020BDD"/>
    <w:rsid w:val="000211F9"/>
    <w:rsid w:val="0002600A"/>
    <w:rsid w:val="0003111E"/>
    <w:rsid w:val="00033067"/>
    <w:rsid w:val="000350FD"/>
    <w:rsid w:val="00036F01"/>
    <w:rsid w:val="0004013C"/>
    <w:rsid w:val="000430E0"/>
    <w:rsid w:val="0004712D"/>
    <w:rsid w:val="00051590"/>
    <w:rsid w:val="00060A88"/>
    <w:rsid w:val="00060DBC"/>
    <w:rsid w:val="00064563"/>
    <w:rsid w:val="00067C32"/>
    <w:rsid w:val="00072D88"/>
    <w:rsid w:val="0007403B"/>
    <w:rsid w:val="00076FE5"/>
    <w:rsid w:val="000801F9"/>
    <w:rsid w:val="00090B97"/>
    <w:rsid w:val="00091957"/>
    <w:rsid w:val="0009235F"/>
    <w:rsid w:val="00092CE2"/>
    <w:rsid w:val="00096A00"/>
    <w:rsid w:val="000A1452"/>
    <w:rsid w:val="000A1DF6"/>
    <w:rsid w:val="000A5FBC"/>
    <w:rsid w:val="000A7488"/>
    <w:rsid w:val="000A7D9D"/>
    <w:rsid w:val="000B06C4"/>
    <w:rsid w:val="000B40F3"/>
    <w:rsid w:val="000B6CD3"/>
    <w:rsid w:val="000B6EB3"/>
    <w:rsid w:val="000C0B39"/>
    <w:rsid w:val="000C1A6A"/>
    <w:rsid w:val="000C3714"/>
    <w:rsid w:val="000C45A8"/>
    <w:rsid w:val="000C5896"/>
    <w:rsid w:val="000C66FE"/>
    <w:rsid w:val="000D01C8"/>
    <w:rsid w:val="000D4786"/>
    <w:rsid w:val="000D53F5"/>
    <w:rsid w:val="000E3065"/>
    <w:rsid w:val="000E5899"/>
    <w:rsid w:val="000F3600"/>
    <w:rsid w:val="000F3926"/>
    <w:rsid w:val="000F3943"/>
    <w:rsid w:val="000F569F"/>
    <w:rsid w:val="000F635E"/>
    <w:rsid w:val="0010576E"/>
    <w:rsid w:val="001059D4"/>
    <w:rsid w:val="00105DB2"/>
    <w:rsid w:val="001128A6"/>
    <w:rsid w:val="00112A47"/>
    <w:rsid w:val="001211AC"/>
    <w:rsid w:val="00121264"/>
    <w:rsid w:val="001250B3"/>
    <w:rsid w:val="00126236"/>
    <w:rsid w:val="00127FEE"/>
    <w:rsid w:val="001310CA"/>
    <w:rsid w:val="00131823"/>
    <w:rsid w:val="00132E3D"/>
    <w:rsid w:val="00133365"/>
    <w:rsid w:val="00141397"/>
    <w:rsid w:val="0014328A"/>
    <w:rsid w:val="00146914"/>
    <w:rsid w:val="00147B28"/>
    <w:rsid w:val="00150CD4"/>
    <w:rsid w:val="00154A10"/>
    <w:rsid w:val="00156D98"/>
    <w:rsid w:val="00160652"/>
    <w:rsid w:val="001656C2"/>
    <w:rsid w:val="001667AD"/>
    <w:rsid w:val="00176060"/>
    <w:rsid w:val="001813E6"/>
    <w:rsid w:val="001837EE"/>
    <w:rsid w:val="001839F2"/>
    <w:rsid w:val="00185F22"/>
    <w:rsid w:val="001865C7"/>
    <w:rsid w:val="00192BC0"/>
    <w:rsid w:val="0019420E"/>
    <w:rsid w:val="00195950"/>
    <w:rsid w:val="001A25AA"/>
    <w:rsid w:val="001A49A7"/>
    <w:rsid w:val="001A63A5"/>
    <w:rsid w:val="001B0672"/>
    <w:rsid w:val="001B082D"/>
    <w:rsid w:val="001B1643"/>
    <w:rsid w:val="001B26D8"/>
    <w:rsid w:val="001B59AD"/>
    <w:rsid w:val="001B6675"/>
    <w:rsid w:val="001B7AAC"/>
    <w:rsid w:val="001C35D5"/>
    <w:rsid w:val="001C52F3"/>
    <w:rsid w:val="001D1EF2"/>
    <w:rsid w:val="001D1F7B"/>
    <w:rsid w:val="001D3D7A"/>
    <w:rsid w:val="001D65D1"/>
    <w:rsid w:val="001D7212"/>
    <w:rsid w:val="001E44C8"/>
    <w:rsid w:val="001E5850"/>
    <w:rsid w:val="001F27EA"/>
    <w:rsid w:val="001F772E"/>
    <w:rsid w:val="00203BBA"/>
    <w:rsid w:val="00203D9C"/>
    <w:rsid w:val="00204A14"/>
    <w:rsid w:val="00207DC2"/>
    <w:rsid w:val="00211113"/>
    <w:rsid w:val="00212149"/>
    <w:rsid w:val="00212649"/>
    <w:rsid w:val="0021505C"/>
    <w:rsid w:val="00234883"/>
    <w:rsid w:val="002409A8"/>
    <w:rsid w:val="00240A78"/>
    <w:rsid w:val="002451D3"/>
    <w:rsid w:val="002524EB"/>
    <w:rsid w:val="00253047"/>
    <w:rsid w:val="0027328C"/>
    <w:rsid w:val="0028068B"/>
    <w:rsid w:val="00282EF2"/>
    <w:rsid w:val="0028507A"/>
    <w:rsid w:val="00285205"/>
    <w:rsid w:val="0028688D"/>
    <w:rsid w:val="0029329A"/>
    <w:rsid w:val="002A2C1B"/>
    <w:rsid w:val="002A2F94"/>
    <w:rsid w:val="002A3403"/>
    <w:rsid w:val="002A3C09"/>
    <w:rsid w:val="002A591F"/>
    <w:rsid w:val="002A6748"/>
    <w:rsid w:val="002A6A4B"/>
    <w:rsid w:val="002A7614"/>
    <w:rsid w:val="002B06E9"/>
    <w:rsid w:val="002B5C65"/>
    <w:rsid w:val="002C04D0"/>
    <w:rsid w:val="002C35D0"/>
    <w:rsid w:val="002C3E09"/>
    <w:rsid w:val="002C6B2D"/>
    <w:rsid w:val="002D0FE1"/>
    <w:rsid w:val="002D177A"/>
    <w:rsid w:val="002D214D"/>
    <w:rsid w:val="002D3E04"/>
    <w:rsid w:val="002D68B3"/>
    <w:rsid w:val="002E23A1"/>
    <w:rsid w:val="002E32CD"/>
    <w:rsid w:val="002E4BB5"/>
    <w:rsid w:val="002E5F1E"/>
    <w:rsid w:val="002F638A"/>
    <w:rsid w:val="00303F05"/>
    <w:rsid w:val="00305761"/>
    <w:rsid w:val="003069DB"/>
    <w:rsid w:val="0031504E"/>
    <w:rsid w:val="0031621A"/>
    <w:rsid w:val="003222B9"/>
    <w:rsid w:val="00326182"/>
    <w:rsid w:val="003329C0"/>
    <w:rsid w:val="00335F0D"/>
    <w:rsid w:val="00336099"/>
    <w:rsid w:val="003440BC"/>
    <w:rsid w:val="00350848"/>
    <w:rsid w:val="003608D1"/>
    <w:rsid w:val="00366C1B"/>
    <w:rsid w:val="0036706A"/>
    <w:rsid w:val="00370ABD"/>
    <w:rsid w:val="00372078"/>
    <w:rsid w:val="00374F01"/>
    <w:rsid w:val="00376C34"/>
    <w:rsid w:val="00377852"/>
    <w:rsid w:val="00381F48"/>
    <w:rsid w:val="00382872"/>
    <w:rsid w:val="00385C16"/>
    <w:rsid w:val="00390550"/>
    <w:rsid w:val="00393DF2"/>
    <w:rsid w:val="003B1103"/>
    <w:rsid w:val="003B27CC"/>
    <w:rsid w:val="003B5AEF"/>
    <w:rsid w:val="003C0867"/>
    <w:rsid w:val="003C09CF"/>
    <w:rsid w:val="003C398A"/>
    <w:rsid w:val="003C74DC"/>
    <w:rsid w:val="003D3068"/>
    <w:rsid w:val="003D60B1"/>
    <w:rsid w:val="003E3ABF"/>
    <w:rsid w:val="003E60DA"/>
    <w:rsid w:val="003F07F5"/>
    <w:rsid w:val="003F430F"/>
    <w:rsid w:val="003F756E"/>
    <w:rsid w:val="003F7D24"/>
    <w:rsid w:val="003F7EBC"/>
    <w:rsid w:val="004031F3"/>
    <w:rsid w:val="004077AE"/>
    <w:rsid w:val="00407B3A"/>
    <w:rsid w:val="00415504"/>
    <w:rsid w:val="00415537"/>
    <w:rsid w:val="00415545"/>
    <w:rsid w:val="00420287"/>
    <w:rsid w:val="0043207E"/>
    <w:rsid w:val="00432B97"/>
    <w:rsid w:val="004370D8"/>
    <w:rsid w:val="004374C5"/>
    <w:rsid w:val="004425AD"/>
    <w:rsid w:val="004433E1"/>
    <w:rsid w:val="00450A81"/>
    <w:rsid w:val="004522A0"/>
    <w:rsid w:val="00452698"/>
    <w:rsid w:val="00454815"/>
    <w:rsid w:val="00454F44"/>
    <w:rsid w:val="00455796"/>
    <w:rsid w:val="0045717A"/>
    <w:rsid w:val="004603DE"/>
    <w:rsid w:val="00472993"/>
    <w:rsid w:val="00472BAF"/>
    <w:rsid w:val="00472EA2"/>
    <w:rsid w:val="0047400B"/>
    <w:rsid w:val="00474A26"/>
    <w:rsid w:val="00477C8E"/>
    <w:rsid w:val="00481981"/>
    <w:rsid w:val="0048496C"/>
    <w:rsid w:val="00485A9F"/>
    <w:rsid w:val="00485D35"/>
    <w:rsid w:val="004955FA"/>
    <w:rsid w:val="004A4783"/>
    <w:rsid w:val="004A57D1"/>
    <w:rsid w:val="004A6E38"/>
    <w:rsid w:val="004B329B"/>
    <w:rsid w:val="004B637B"/>
    <w:rsid w:val="004C0545"/>
    <w:rsid w:val="004C0DBA"/>
    <w:rsid w:val="004D175E"/>
    <w:rsid w:val="004D7293"/>
    <w:rsid w:val="004E0D8A"/>
    <w:rsid w:val="004E38CF"/>
    <w:rsid w:val="004E4815"/>
    <w:rsid w:val="004E4FDD"/>
    <w:rsid w:val="004F1FA5"/>
    <w:rsid w:val="005120A7"/>
    <w:rsid w:val="00514F11"/>
    <w:rsid w:val="0051721E"/>
    <w:rsid w:val="005174DA"/>
    <w:rsid w:val="00520383"/>
    <w:rsid w:val="00530FCC"/>
    <w:rsid w:val="00531586"/>
    <w:rsid w:val="00532EA5"/>
    <w:rsid w:val="00536165"/>
    <w:rsid w:val="00540E56"/>
    <w:rsid w:val="00541050"/>
    <w:rsid w:val="00541D95"/>
    <w:rsid w:val="00544EF9"/>
    <w:rsid w:val="0054572C"/>
    <w:rsid w:val="00546C6C"/>
    <w:rsid w:val="00551C6E"/>
    <w:rsid w:val="005562D7"/>
    <w:rsid w:val="00560B7C"/>
    <w:rsid w:val="005708F8"/>
    <w:rsid w:val="00575B66"/>
    <w:rsid w:val="0057688F"/>
    <w:rsid w:val="00586579"/>
    <w:rsid w:val="005875B2"/>
    <w:rsid w:val="005905F3"/>
    <w:rsid w:val="00591F87"/>
    <w:rsid w:val="0059375F"/>
    <w:rsid w:val="0059772E"/>
    <w:rsid w:val="00597BC5"/>
    <w:rsid w:val="005A2E06"/>
    <w:rsid w:val="005A3A34"/>
    <w:rsid w:val="005A79F0"/>
    <w:rsid w:val="005B12CB"/>
    <w:rsid w:val="005B2456"/>
    <w:rsid w:val="005B41E5"/>
    <w:rsid w:val="005B499B"/>
    <w:rsid w:val="005B50C6"/>
    <w:rsid w:val="005B649C"/>
    <w:rsid w:val="005B6773"/>
    <w:rsid w:val="005B72B6"/>
    <w:rsid w:val="005C4061"/>
    <w:rsid w:val="005C6662"/>
    <w:rsid w:val="005C6A36"/>
    <w:rsid w:val="005D079B"/>
    <w:rsid w:val="005D0A7A"/>
    <w:rsid w:val="005D315C"/>
    <w:rsid w:val="005E0454"/>
    <w:rsid w:val="005F1D95"/>
    <w:rsid w:val="005F2197"/>
    <w:rsid w:val="005F2FAA"/>
    <w:rsid w:val="005F4C05"/>
    <w:rsid w:val="00605FFC"/>
    <w:rsid w:val="006318A9"/>
    <w:rsid w:val="00635A81"/>
    <w:rsid w:val="0063629C"/>
    <w:rsid w:val="0064683D"/>
    <w:rsid w:val="00647553"/>
    <w:rsid w:val="00655345"/>
    <w:rsid w:val="0066073B"/>
    <w:rsid w:val="00661C04"/>
    <w:rsid w:val="006637FA"/>
    <w:rsid w:val="006658C1"/>
    <w:rsid w:val="00666E49"/>
    <w:rsid w:val="006710D3"/>
    <w:rsid w:val="006719A2"/>
    <w:rsid w:val="006763AE"/>
    <w:rsid w:val="006807FB"/>
    <w:rsid w:val="00680EA9"/>
    <w:rsid w:val="00686DE3"/>
    <w:rsid w:val="006872FC"/>
    <w:rsid w:val="00691F4A"/>
    <w:rsid w:val="0069288E"/>
    <w:rsid w:val="00692D2A"/>
    <w:rsid w:val="00694C33"/>
    <w:rsid w:val="00696E58"/>
    <w:rsid w:val="006A449F"/>
    <w:rsid w:val="006A67AD"/>
    <w:rsid w:val="006A7190"/>
    <w:rsid w:val="006B0F0C"/>
    <w:rsid w:val="006B35AC"/>
    <w:rsid w:val="006B3637"/>
    <w:rsid w:val="006B6BF6"/>
    <w:rsid w:val="006C105E"/>
    <w:rsid w:val="006C5EB8"/>
    <w:rsid w:val="006C6F84"/>
    <w:rsid w:val="006D6BEC"/>
    <w:rsid w:val="006E2BD5"/>
    <w:rsid w:val="006E76ED"/>
    <w:rsid w:val="006F3671"/>
    <w:rsid w:val="006F36F0"/>
    <w:rsid w:val="006F4777"/>
    <w:rsid w:val="006F60A3"/>
    <w:rsid w:val="00701712"/>
    <w:rsid w:val="00702EE9"/>
    <w:rsid w:val="00712CB0"/>
    <w:rsid w:val="00720605"/>
    <w:rsid w:val="007211D9"/>
    <w:rsid w:val="007226FD"/>
    <w:rsid w:val="00724295"/>
    <w:rsid w:val="007270ED"/>
    <w:rsid w:val="00731756"/>
    <w:rsid w:val="007328BF"/>
    <w:rsid w:val="00733B28"/>
    <w:rsid w:val="00735FD0"/>
    <w:rsid w:val="007376A7"/>
    <w:rsid w:val="00743279"/>
    <w:rsid w:val="00745C10"/>
    <w:rsid w:val="00746A72"/>
    <w:rsid w:val="00746C1B"/>
    <w:rsid w:val="007500B1"/>
    <w:rsid w:val="00750EC3"/>
    <w:rsid w:val="00751DEE"/>
    <w:rsid w:val="007528D5"/>
    <w:rsid w:val="00755336"/>
    <w:rsid w:val="00762154"/>
    <w:rsid w:val="007660B9"/>
    <w:rsid w:val="0077105A"/>
    <w:rsid w:val="007724D5"/>
    <w:rsid w:val="007767F2"/>
    <w:rsid w:val="0078112B"/>
    <w:rsid w:val="0079536A"/>
    <w:rsid w:val="0079672D"/>
    <w:rsid w:val="00797343"/>
    <w:rsid w:val="007A034A"/>
    <w:rsid w:val="007A10D9"/>
    <w:rsid w:val="007A351B"/>
    <w:rsid w:val="007A7A30"/>
    <w:rsid w:val="007B04CA"/>
    <w:rsid w:val="007B0A09"/>
    <w:rsid w:val="007B500C"/>
    <w:rsid w:val="007C71CC"/>
    <w:rsid w:val="007C7437"/>
    <w:rsid w:val="007C7D4A"/>
    <w:rsid w:val="007D278E"/>
    <w:rsid w:val="007D2906"/>
    <w:rsid w:val="007D3B2D"/>
    <w:rsid w:val="007D5307"/>
    <w:rsid w:val="007D5B65"/>
    <w:rsid w:val="007E09E6"/>
    <w:rsid w:val="007E357B"/>
    <w:rsid w:val="007E61B0"/>
    <w:rsid w:val="008003E0"/>
    <w:rsid w:val="008043EB"/>
    <w:rsid w:val="008074E9"/>
    <w:rsid w:val="0081023F"/>
    <w:rsid w:val="00812066"/>
    <w:rsid w:val="008158FA"/>
    <w:rsid w:val="00815ABB"/>
    <w:rsid w:val="0081777B"/>
    <w:rsid w:val="0082038D"/>
    <w:rsid w:val="00821680"/>
    <w:rsid w:val="00825305"/>
    <w:rsid w:val="00831161"/>
    <w:rsid w:val="008327F2"/>
    <w:rsid w:val="00835A9C"/>
    <w:rsid w:val="00835F4A"/>
    <w:rsid w:val="00836DC2"/>
    <w:rsid w:val="00845460"/>
    <w:rsid w:val="00847E2F"/>
    <w:rsid w:val="008511F8"/>
    <w:rsid w:val="00856938"/>
    <w:rsid w:val="00860B97"/>
    <w:rsid w:val="008611A3"/>
    <w:rsid w:val="00864747"/>
    <w:rsid w:val="00864E1A"/>
    <w:rsid w:val="00865632"/>
    <w:rsid w:val="008659B6"/>
    <w:rsid w:val="00866E87"/>
    <w:rsid w:val="0087058F"/>
    <w:rsid w:val="00886317"/>
    <w:rsid w:val="00886FD2"/>
    <w:rsid w:val="00887FE8"/>
    <w:rsid w:val="00892BC2"/>
    <w:rsid w:val="00896980"/>
    <w:rsid w:val="008A4A02"/>
    <w:rsid w:val="008B1986"/>
    <w:rsid w:val="008B5975"/>
    <w:rsid w:val="008B60D8"/>
    <w:rsid w:val="008C0FBD"/>
    <w:rsid w:val="008C3631"/>
    <w:rsid w:val="008D6CFC"/>
    <w:rsid w:val="008D7DD2"/>
    <w:rsid w:val="008E40BB"/>
    <w:rsid w:val="008E6DE5"/>
    <w:rsid w:val="008F3779"/>
    <w:rsid w:val="00904B41"/>
    <w:rsid w:val="009058FF"/>
    <w:rsid w:val="009063A5"/>
    <w:rsid w:val="009072C3"/>
    <w:rsid w:val="00907CF8"/>
    <w:rsid w:val="009148F1"/>
    <w:rsid w:val="00917025"/>
    <w:rsid w:val="009208D1"/>
    <w:rsid w:val="00923055"/>
    <w:rsid w:val="00925946"/>
    <w:rsid w:val="00934CFB"/>
    <w:rsid w:val="009400D8"/>
    <w:rsid w:val="00941732"/>
    <w:rsid w:val="009439C5"/>
    <w:rsid w:val="00952777"/>
    <w:rsid w:val="00956556"/>
    <w:rsid w:val="00956596"/>
    <w:rsid w:val="00956C9D"/>
    <w:rsid w:val="00960032"/>
    <w:rsid w:val="00962426"/>
    <w:rsid w:val="00965F41"/>
    <w:rsid w:val="009673F3"/>
    <w:rsid w:val="0097295D"/>
    <w:rsid w:val="009731E1"/>
    <w:rsid w:val="00973871"/>
    <w:rsid w:val="009742FB"/>
    <w:rsid w:val="00975CC4"/>
    <w:rsid w:val="00976235"/>
    <w:rsid w:val="009778CD"/>
    <w:rsid w:val="00980B92"/>
    <w:rsid w:val="00984DB5"/>
    <w:rsid w:val="009852F7"/>
    <w:rsid w:val="009872DF"/>
    <w:rsid w:val="00990B11"/>
    <w:rsid w:val="00991F27"/>
    <w:rsid w:val="00992048"/>
    <w:rsid w:val="0099564A"/>
    <w:rsid w:val="009A0F55"/>
    <w:rsid w:val="009A4B42"/>
    <w:rsid w:val="009A7E0E"/>
    <w:rsid w:val="009B31F1"/>
    <w:rsid w:val="009B4412"/>
    <w:rsid w:val="009B5D2E"/>
    <w:rsid w:val="009B7185"/>
    <w:rsid w:val="009C06C5"/>
    <w:rsid w:val="009C4D2F"/>
    <w:rsid w:val="009C5426"/>
    <w:rsid w:val="009D21C7"/>
    <w:rsid w:val="009D324E"/>
    <w:rsid w:val="009D5E9A"/>
    <w:rsid w:val="009E772C"/>
    <w:rsid w:val="009F23EC"/>
    <w:rsid w:val="009F6C17"/>
    <w:rsid w:val="00A019A0"/>
    <w:rsid w:val="00A11676"/>
    <w:rsid w:val="00A20D82"/>
    <w:rsid w:val="00A263BE"/>
    <w:rsid w:val="00A265E6"/>
    <w:rsid w:val="00A270F4"/>
    <w:rsid w:val="00A27227"/>
    <w:rsid w:val="00A31D27"/>
    <w:rsid w:val="00A324C1"/>
    <w:rsid w:val="00A32D11"/>
    <w:rsid w:val="00A44876"/>
    <w:rsid w:val="00A5116E"/>
    <w:rsid w:val="00A511DD"/>
    <w:rsid w:val="00A53215"/>
    <w:rsid w:val="00A5554C"/>
    <w:rsid w:val="00A62DBA"/>
    <w:rsid w:val="00A65123"/>
    <w:rsid w:val="00A67E8C"/>
    <w:rsid w:val="00A71911"/>
    <w:rsid w:val="00A71B03"/>
    <w:rsid w:val="00A73829"/>
    <w:rsid w:val="00A806EA"/>
    <w:rsid w:val="00A87ECE"/>
    <w:rsid w:val="00A917DE"/>
    <w:rsid w:val="00A97ED8"/>
    <w:rsid w:val="00AA15E4"/>
    <w:rsid w:val="00AA40B4"/>
    <w:rsid w:val="00AB0FE2"/>
    <w:rsid w:val="00AB281E"/>
    <w:rsid w:val="00AB524B"/>
    <w:rsid w:val="00AC007E"/>
    <w:rsid w:val="00AC00A8"/>
    <w:rsid w:val="00AC01D8"/>
    <w:rsid w:val="00AC1C7D"/>
    <w:rsid w:val="00AC6F2E"/>
    <w:rsid w:val="00AD4F55"/>
    <w:rsid w:val="00AE38CD"/>
    <w:rsid w:val="00AE3A44"/>
    <w:rsid w:val="00AE55D7"/>
    <w:rsid w:val="00AE76AD"/>
    <w:rsid w:val="00AF4570"/>
    <w:rsid w:val="00AF7EDB"/>
    <w:rsid w:val="00B01EEE"/>
    <w:rsid w:val="00B02CC3"/>
    <w:rsid w:val="00B036AB"/>
    <w:rsid w:val="00B045C5"/>
    <w:rsid w:val="00B06F79"/>
    <w:rsid w:val="00B070D7"/>
    <w:rsid w:val="00B10253"/>
    <w:rsid w:val="00B1191F"/>
    <w:rsid w:val="00B11DA6"/>
    <w:rsid w:val="00B1236F"/>
    <w:rsid w:val="00B12D3A"/>
    <w:rsid w:val="00B145C8"/>
    <w:rsid w:val="00B17D9A"/>
    <w:rsid w:val="00B24071"/>
    <w:rsid w:val="00B26189"/>
    <w:rsid w:val="00B264C6"/>
    <w:rsid w:val="00B30477"/>
    <w:rsid w:val="00B34F14"/>
    <w:rsid w:val="00B35809"/>
    <w:rsid w:val="00B37273"/>
    <w:rsid w:val="00B42036"/>
    <w:rsid w:val="00B52175"/>
    <w:rsid w:val="00B55F85"/>
    <w:rsid w:val="00B563D5"/>
    <w:rsid w:val="00B61504"/>
    <w:rsid w:val="00B61858"/>
    <w:rsid w:val="00B63CEC"/>
    <w:rsid w:val="00B64F83"/>
    <w:rsid w:val="00B672C2"/>
    <w:rsid w:val="00B67A63"/>
    <w:rsid w:val="00B727E1"/>
    <w:rsid w:val="00B81880"/>
    <w:rsid w:val="00B82B88"/>
    <w:rsid w:val="00B91712"/>
    <w:rsid w:val="00B92777"/>
    <w:rsid w:val="00B94ED6"/>
    <w:rsid w:val="00B97453"/>
    <w:rsid w:val="00BB178C"/>
    <w:rsid w:val="00BB6E80"/>
    <w:rsid w:val="00BC0300"/>
    <w:rsid w:val="00BC10F2"/>
    <w:rsid w:val="00BC1783"/>
    <w:rsid w:val="00BD5E53"/>
    <w:rsid w:val="00BD7FC6"/>
    <w:rsid w:val="00BE29EC"/>
    <w:rsid w:val="00BE3304"/>
    <w:rsid w:val="00BE7D6E"/>
    <w:rsid w:val="00BE7D98"/>
    <w:rsid w:val="00BF0DBF"/>
    <w:rsid w:val="00BF512C"/>
    <w:rsid w:val="00BF6009"/>
    <w:rsid w:val="00C00B79"/>
    <w:rsid w:val="00C0220F"/>
    <w:rsid w:val="00C04C48"/>
    <w:rsid w:val="00C053F5"/>
    <w:rsid w:val="00C06971"/>
    <w:rsid w:val="00C134EE"/>
    <w:rsid w:val="00C141E7"/>
    <w:rsid w:val="00C15762"/>
    <w:rsid w:val="00C177BB"/>
    <w:rsid w:val="00C17B9F"/>
    <w:rsid w:val="00C22B62"/>
    <w:rsid w:val="00C23026"/>
    <w:rsid w:val="00C27DAE"/>
    <w:rsid w:val="00C322CA"/>
    <w:rsid w:val="00C425EF"/>
    <w:rsid w:val="00C43880"/>
    <w:rsid w:val="00C56522"/>
    <w:rsid w:val="00C57EBC"/>
    <w:rsid w:val="00C631EF"/>
    <w:rsid w:val="00C63303"/>
    <w:rsid w:val="00C84986"/>
    <w:rsid w:val="00C933CB"/>
    <w:rsid w:val="00C93AD0"/>
    <w:rsid w:val="00C93EDB"/>
    <w:rsid w:val="00C946A0"/>
    <w:rsid w:val="00CA1555"/>
    <w:rsid w:val="00CA1618"/>
    <w:rsid w:val="00CA49E1"/>
    <w:rsid w:val="00CA7F86"/>
    <w:rsid w:val="00CB03AB"/>
    <w:rsid w:val="00CB2629"/>
    <w:rsid w:val="00CB7C22"/>
    <w:rsid w:val="00CC419D"/>
    <w:rsid w:val="00CC4E72"/>
    <w:rsid w:val="00CC5295"/>
    <w:rsid w:val="00CD14C1"/>
    <w:rsid w:val="00CD2BB2"/>
    <w:rsid w:val="00CE5BBE"/>
    <w:rsid w:val="00D0461A"/>
    <w:rsid w:val="00D107BA"/>
    <w:rsid w:val="00D12F00"/>
    <w:rsid w:val="00D2456D"/>
    <w:rsid w:val="00D2593D"/>
    <w:rsid w:val="00D36055"/>
    <w:rsid w:val="00D366F4"/>
    <w:rsid w:val="00D450E2"/>
    <w:rsid w:val="00D465FA"/>
    <w:rsid w:val="00D556C6"/>
    <w:rsid w:val="00D60C65"/>
    <w:rsid w:val="00D6492A"/>
    <w:rsid w:val="00D6507C"/>
    <w:rsid w:val="00D77C8F"/>
    <w:rsid w:val="00D807E1"/>
    <w:rsid w:val="00D82A1D"/>
    <w:rsid w:val="00D91CD0"/>
    <w:rsid w:val="00D93F68"/>
    <w:rsid w:val="00D94463"/>
    <w:rsid w:val="00D969D4"/>
    <w:rsid w:val="00DA2D45"/>
    <w:rsid w:val="00DA4DC1"/>
    <w:rsid w:val="00DA59F7"/>
    <w:rsid w:val="00DA60F5"/>
    <w:rsid w:val="00DA689B"/>
    <w:rsid w:val="00DB6A72"/>
    <w:rsid w:val="00DC04FF"/>
    <w:rsid w:val="00DC0D0C"/>
    <w:rsid w:val="00DC4B7D"/>
    <w:rsid w:val="00DD0D4B"/>
    <w:rsid w:val="00DD10C6"/>
    <w:rsid w:val="00DD13DB"/>
    <w:rsid w:val="00DD1821"/>
    <w:rsid w:val="00DD703C"/>
    <w:rsid w:val="00DE02F4"/>
    <w:rsid w:val="00DE06FD"/>
    <w:rsid w:val="00DE1E86"/>
    <w:rsid w:val="00DE213A"/>
    <w:rsid w:val="00DE2F92"/>
    <w:rsid w:val="00DE312E"/>
    <w:rsid w:val="00DE4863"/>
    <w:rsid w:val="00DE5DA2"/>
    <w:rsid w:val="00DE69EB"/>
    <w:rsid w:val="00DE6AA4"/>
    <w:rsid w:val="00DF2C03"/>
    <w:rsid w:val="00DF333A"/>
    <w:rsid w:val="00DF3946"/>
    <w:rsid w:val="00DF4CBF"/>
    <w:rsid w:val="00DF5C8D"/>
    <w:rsid w:val="00DF64AB"/>
    <w:rsid w:val="00DF76DE"/>
    <w:rsid w:val="00E03D37"/>
    <w:rsid w:val="00E04594"/>
    <w:rsid w:val="00E06770"/>
    <w:rsid w:val="00E1056D"/>
    <w:rsid w:val="00E13F90"/>
    <w:rsid w:val="00E150DB"/>
    <w:rsid w:val="00E22DFE"/>
    <w:rsid w:val="00E2690B"/>
    <w:rsid w:val="00E27E26"/>
    <w:rsid w:val="00E337B8"/>
    <w:rsid w:val="00E368AB"/>
    <w:rsid w:val="00E47F8E"/>
    <w:rsid w:val="00E577D5"/>
    <w:rsid w:val="00E67550"/>
    <w:rsid w:val="00E72A50"/>
    <w:rsid w:val="00E730AD"/>
    <w:rsid w:val="00E73463"/>
    <w:rsid w:val="00E758F3"/>
    <w:rsid w:val="00E75D44"/>
    <w:rsid w:val="00E761EB"/>
    <w:rsid w:val="00E778F2"/>
    <w:rsid w:val="00E80959"/>
    <w:rsid w:val="00E85D2E"/>
    <w:rsid w:val="00E87670"/>
    <w:rsid w:val="00E92739"/>
    <w:rsid w:val="00E960DA"/>
    <w:rsid w:val="00E965A9"/>
    <w:rsid w:val="00EA74F3"/>
    <w:rsid w:val="00EA7BED"/>
    <w:rsid w:val="00EB01C1"/>
    <w:rsid w:val="00EB1AF5"/>
    <w:rsid w:val="00EB3826"/>
    <w:rsid w:val="00EB45E5"/>
    <w:rsid w:val="00EC0D9B"/>
    <w:rsid w:val="00EC6A54"/>
    <w:rsid w:val="00ED3229"/>
    <w:rsid w:val="00ED4E91"/>
    <w:rsid w:val="00ED71CC"/>
    <w:rsid w:val="00EE0F7A"/>
    <w:rsid w:val="00EE3B84"/>
    <w:rsid w:val="00EF2BBF"/>
    <w:rsid w:val="00EF41A1"/>
    <w:rsid w:val="00F004E6"/>
    <w:rsid w:val="00F03632"/>
    <w:rsid w:val="00F06FA3"/>
    <w:rsid w:val="00F1044F"/>
    <w:rsid w:val="00F17DDE"/>
    <w:rsid w:val="00F20551"/>
    <w:rsid w:val="00F20E96"/>
    <w:rsid w:val="00F279BB"/>
    <w:rsid w:val="00F27F30"/>
    <w:rsid w:val="00F30DC9"/>
    <w:rsid w:val="00F312F9"/>
    <w:rsid w:val="00F37A7F"/>
    <w:rsid w:val="00F423AD"/>
    <w:rsid w:val="00F42DB2"/>
    <w:rsid w:val="00F472DD"/>
    <w:rsid w:val="00F502F8"/>
    <w:rsid w:val="00F5758A"/>
    <w:rsid w:val="00F57E45"/>
    <w:rsid w:val="00F60165"/>
    <w:rsid w:val="00F616BA"/>
    <w:rsid w:val="00F61E63"/>
    <w:rsid w:val="00F663D5"/>
    <w:rsid w:val="00F767D9"/>
    <w:rsid w:val="00F7751B"/>
    <w:rsid w:val="00F814CB"/>
    <w:rsid w:val="00F826E3"/>
    <w:rsid w:val="00F827D4"/>
    <w:rsid w:val="00F82FAA"/>
    <w:rsid w:val="00F83AE8"/>
    <w:rsid w:val="00F8490B"/>
    <w:rsid w:val="00F85A94"/>
    <w:rsid w:val="00F9145C"/>
    <w:rsid w:val="00F922D3"/>
    <w:rsid w:val="00F943E2"/>
    <w:rsid w:val="00F95644"/>
    <w:rsid w:val="00F95765"/>
    <w:rsid w:val="00F96811"/>
    <w:rsid w:val="00F96C26"/>
    <w:rsid w:val="00FA521D"/>
    <w:rsid w:val="00FB1D09"/>
    <w:rsid w:val="00FB7976"/>
    <w:rsid w:val="00FC19D2"/>
    <w:rsid w:val="00FC1B44"/>
    <w:rsid w:val="00FC3EAA"/>
    <w:rsid w:val="00FC47D5"/>
    <w:rsid w:val="00FC63C3"/>
    <w:rsid w:val="00FD0D1B"/>
    <w:rsid w:val="00FD4EB9"/>
    <w:rsid w:val="00FD7397"/>
    <w:rsid w:val="00FE2B40"/>
    <w:rsid w:val="00FE5966"/>
    <w:rsid w:val="00FE69FA"/>
    <w:rsid w:val="00FF1A92"/>
    <w:rsid w:val="00FF30EF"/>
    <w:rsid w:val="00FF4B92"/>
    <w:rsid w:val="00FF5127"/>
    <w:rsid w:val="00FF5CFC"/>
    <w:rsid w:val="00FF7205"/>
    <w:rsid w:val="00FF7C9F"/>
    <w:rsid w:val="015B8041"/>
    <w:rsid w:val="017D69EB"/>
    <w:rsid w:val="019B61E7"/>
    <w:rsid w:val="022FF856"/>
    <w:rsid w:val="027C7729"/>
    <w:rsid w:val="03147CE9"/>
    <w:rsid w:val="04050FB9"/>
    <w:rsid w:val="0489DB8D"/>
    <w:rsid w:val="04AEB57A"/>
    <w:rsid w:val="04B50AAD"/>
    <w:rsid w:val="04F3AC69"/>
    <w:rsid w:val="05078B67"/>
    <w:rsid w:val="059EAF2F"/>
    <w:rsid w:val="05C2C88A"/>
    <w:rsid w:val="05DABA0F"/>
    <w:rsid w:val="06CD834D"/>
    <w:rsid w:val="06F3E13D"/>
    <w:rsid w:val="073CB07B"/>
    <w:rsid w:val="097A9EB9"/>
    <w:rsid w:val="099827CC"/>
    <w:rsid w:val="0B3DDCF6"/>
    <w:rsid w:val="0B7BE955"/>
    <w:rsid w:val="0B80266B"/>
    <w:rsid w:val="0B905016"/>
    <w:rsid w:val="0BD54705"/>
    <w:rsid w:val="0C6CB114"/>
    <w:rsid w:val="0CEAB658"/>
    <w:rsid w:val="0D82A062"/>
    <w:rsid w:val="0EC9846F"/>
    <w:rsid w:val="0F785073"/>
    <w:rsid w:val="105AB1DE"/>
    <w:rsid w:val="10622DA2"/>
    <w:rsid w:val="123693E4"/>
    <w:rsid w:val="1279DB64"/>
    <w:rsid w:val="1289E41F"/>
    <w:rsid w:val="130ED5B5"/>
    <w:rsid w:val="1415DB6A"/>
    <w:rsid w:val="14974883"/>
    <w:rsid w:val="14E91FF2"/>
    <w:rsid w:val="15DC817C"/>
    <w:rsid w:val="15E0A18B"/>
    <w:rsid w:val="15F89AF8"/>
    <w:rsid w:val="167083B6"/>
    <w:rsid w:val="17CE51CD"/>
    <w:rsid w:val="18593791"/>
    <w:rsid w:val="186001D8"/>
    <w:rsid w:val="18863513"/>
    <w:rsid w:val="18C4C520"/>
    <w:rsid w:val="19B50931"/>
    <w:rsid w:val="19CE9635"/>
    <w:rsid w:val="1A330E75"/>
    <w:rsid w:val="1B3568BC"/>
    <w:rsid w:val="1CC0A890"/>
    <w:rsid w:val="1E2BF2D8"/>
    <w:rsid w:val="1EB5FB81"/>
    <w:rsid w:val="1EB7B12D"/>
    <w:rsid w:val="1F5C574F"/>
    <w:rsid w:val="1F74DD6F"/>
    <w:rsid w:val="1F845CA3"/>
    <w:rsid w:val="1FD23C3C"/>
    <w:rsid w:val="212BCF03"/>
    <w:rsid w:val="21BD43B6"/>
    <w:rsid w:val="220C9E22"/>
    <w:rsid w:val="22D7FBB6"/>
    <w:rsid w:val="23275244"/>
    <w:rsid w:val="24E2C6B8"/>
    <w:rsid w:val="25A18FAE"/>
    <w:rsid w:val="271D7E50"/>
    <w:rsid w:val="27366FA3"/>
    <w:rsid w:val="277ECE67"/>
    <w:rsid w:val="28C72F89"/>
    <w:rsid w:val="28F0C536"/>
    <w:rsid w:val="29ED39E8"/>
    <w:rsid w:val="29FCF8ED"/>
    <w:rsid w:val="2A0900AD"/>
    <w:rsid w:val="2A6D78ED"/>
    <w:rsid w:val="2C15C960"/>
    <w:rsid w:val="2CCE348A"/>
    <w:rsid w:val="2D1A9459"/>
    <w:rsid w:val="2D345BB2"/>
    <w:rsid w:val="2F275D0C"/>
    <w:rsid w:val="303CCC5F"/>
    <w:rsid w:val="30AF53B3"/>
    <w:rsid w:val="3139979D"/>
    <w:rsid w:val="320C24F8"/>
    <w:rsid w:val="334A72CD"/>
    <w:rsid w:val="34B610AD"/>
    <w:rsid w:val="3549239E"/>
    <w:rsid w:val="355EA777"/>
    <w:rsid w:val="358E1A8D"/>
    <w:rsid w:val="363C8528"/>
    <w:rsid w:val="3651FFAF"/>
    <w:rsid w:val="36547E95"/>
    <w:rsid w:val="3715EA17"/>
    <w:rsid w:val="375158CA"/>
    <w:rsid w:val="382E5579"/>
    <w:rsid w:val="394AB0FF"/>
    <w:rsid w:val="39C5E08C"/>
    <w:rsid w:val="3A7390D0"/>
    <w:rsid w:val="3B6321A8"/>
    <w:rsid w:val="3BAB4D98"/>
    <w:rsid w:val="3BD84B1A"/>
    <w:rsid w:val="3C6E5463"/>
    <w:rsid w:val="3D071F38"/>
    <w:rsid w:val="3D20796B"/>
    <w:rsid w:val="3D20AC3C"/>
    <w:rsid w:val="3DFB2A05"/>
    <w:rsid w:val="3E6EEDDE"/>
    <w:rsid w:val="3EC1DDD6"/>
    <w:rsid w:val="3F7F8D50"/>
    <w:rsid w:val="3F872BDA"/>
    <w:rsid w:val="4012BE97"/>
    <w:rsid w:val="40955653"/>
    <w:rsid w:val="40ED3C60"/>
    <w:rsid w:val="41680363"/>
    <w:rsid w:val="4174B5A5"/>
    <w:rsid w:val="41A79E8C"/>
    <w:rsid w:val="41CED57D"/>
    <w:rsid w:val="421F874A"/>
    <w:rsid w:val="4303D3C4"/>
    <w:rsid w:val="4350E308"/>
    <w:rsid w:val="43817570"/>
    <w:rsid w:val="43B2CEEC"/>
    <w:rsid w:val="43EF7795"/>
    <w:rsid w:val="452E8684"/>
    <w:rsid w:val="4531B6A7"/>
    <w:rsid w:val="4553E0D2"/>
    <w:rsid w:val="458B76E0"/>
    <w:rsid w:val="463B7486"/>
    <w:rsid w:val="46C0069E"/>
    <w:rsid w:val="47D744E7"/>
    <w:rsid w:val="48662746"/>
    <w:rsid w:val="4878C78B"/>
    <w:rsid w:val="48A5C61C"/>
    <w:rsid w:val="48D42464"/>
    <w:rsid w:val="491D2C6B"/>
    <w:rsid w:val="4920A337"/>
    <w:rsid w:val="499545C4"/>
    <w:rsid w:val="49C49FF8"/>
    <w:rsid w:val="4BDC6ABF"/>
    <w:rsid w:val="4CB3BC97"/>
    <w:rsid w:val="4D30F584"/>
    <w:rsid w:val="4E6510E5"/>
    <w:rsid w:val="4EF83710"/>
    <w:rsid w:val="501ECAC7"/>
    <w:rsid w:val="503AF219"/>
    <w:rsid w:val="50810A9F"/>
    <w:rsid w:val="518912E3"/>
    <w:rsid w:val="52E01C3E"/>
    <w:rsid w:val="5310DD22"/>
    <w:rsid w:val="547BEC9F"/>
    <w:rsid w:val="554C97D4"/>
    <w:rsid w:val="56096C17"/>
    <w:rsid w:val="563BFDD2"/>
    <w:rsid w:val="56E86835"/>
    <w:rsid w:val="57E87869"/>
    <w:rsid w:val="59625FA0"/>
    <w:rsid w:val="598B335A"/>
    <w:rsid w:val="59A415B6"/>
    <w:rsid w:val="5A04EB22"/>
    <w:rsid w:val="5ABA0778"/>
    <w:rsid w:val="5AD216C8"/>
    <w:rsid w:val="5B3B7491"/>
    <w:rsid w:val="5B7CD875"/>
    <w:rsid w:val="5BBBD958"/>
    <w:rsid w:val="5E99F51D"/>
    <w:rsid w:val="5FC68CCC"/>
    <w:rsid w:val="6072C243"/>
    <w:rsid w:val="608F4A7B"/>
    <w:rsid w:val="60D73A83"/>
    <w:rsid w:val="614D400C"/>
    <w:rsid w:val="61AA7F0B"/>
    <w:rsid w:val="624C9927"/>
    <w:rsid w:val="630B3E3E"/>
    <w:rsid w:val="6364D49E"/>
    <w:rsid w:val="6385B29B"/>
    <w:rsid w:val="63A3C398"/>
    <w:rsid w:val="63BF79E8"/>
    <w:rsid w:val="644EB1CD"/>
    <w:rsid w:val="64D01EE6"/>
    <w:rsid w:val="65719D51"/>
    <w:rsid w:val="65CBA630"/>
    <w:rsid w:val="66D38B77"/>
    <w:rsid w:val="67B87654"/>
    <w:rsid w:val="686E7D95"/>
    <w:rsid w:val="69F0F5C6"/>
    <w:rsid w:val="6A4948CB"/>
    <w:rsid w:val="6AD26D2F"/>
    <w:rsid w:val="6AEAEED1"/>
    <w:rsid w:val="6B2A581C"/>
    <w:rsid w:val="6B30E81A"/>
    <w:rsid w:val="6C263A6B"/>
    <w:rsid w:val="6D10179A"/>
    <w:rsid w:val="6E27B7D8"/>
    <w:rsid w:val="6EC7BB62"/>
    <w:rsid w:val="6EE9EE7E"/>
    <w:rsid w:val="6EF2D728"/>
    <w:rsid w:val="6F93E158"/>
    <w:rsid w:val="70C25F84"/>
    <w:rsid w:val="718008DB"/>
    <w:rsid w:val="71BBA4C4"/>
    <w:rsid w:val="730AD4F7"/>
    <w:rsid w:val="73D6ECA5"/>
    <w:rsid w:val="741BE394"/>
    <w:rsid w:val="75072189"/>
    <w:rsid w:val="75341F0B"/>
    <w:rsid w:val="75BACF48"/>
    <w:rsid w:val="75C7880F"/>
    <w:rsid w:val="764275B9"/>
    <w:rsid w:val="7662F329"/>
    <w:rsid w:val="76D5CFEC"/>
    <w:rsid w:val="76E0F86D"/>
    <w:rsid w:val="771DB984"/>
    <w:rsid w:val="77606800"/>
    <w:rsid w:val="77D4398C"/>
    <w:rsid w:val="79725805"/>
    <w:rsid w:val="7A0D70AE"/>
    <w:rsid w:val="7A7755CF"/>
    <w:rsid w:val="7B0E2866"/>
    <w:rsid w:val="7BA9410F"/>
    <w:rsid w:val="7CDD4961"/>
    <w:rsid w:val="7DF584D8"/>
    <w:rsid w:val="7E45C928"/>
    <w:rsid w:val="7E8D8A98"/>
    <w:rsid w:val="7EBA881A"/>
    <w:rsid w:val="7F319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7373"/>
  <w15:chartTrackingRefBased/>
  <w15:docId w15:val="{A284A7C8-5B97-40B8-860D-24AF81E2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5761"/>
    <w:pPr>
      <w:spacing w:after="0" w:line="240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2,MAIN CONTENT,No Spacing1,Normal numbered,Numbered Para 1,OBC Bullet"/>
    <w:basedOn w:val="Normal"/>
    <w:link w:val="ListParagraphChar"/>
    <w:uiPriority w:val="34"/>
    <w:qFormat/>
    <w:rsid w:val="00350848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2 Char"/>
    <w:basedOn w:val="DefaultParagraphFont"/>
    <w:link w:val="ListParagraph"/>
    <w:uiPriority w:val="34"/>
    <w:qFormat/>
    <w:locked/>
    <w:rsid w:val="001059D4"/>
  </w:style>
  <w:style w:type="paragraph" w:styleId="FootnoteText">
    <w:name w:val="footnote text"/>
    <w:basedOn w:val="Normal"/>
    <w:link w:val="FootnoteTextChar"/>
    <w:uiPriority w:val="99"/>
    <w:semiHidden/>
    <w:unhideWhenUsed/>
    <w:rsid w:val="00112A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A47"/>
    <w:rPr>
      <w:rFonts w:eastAsiaTheme="minorEastAsia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112A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1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981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981"/>
    <w:rPr>
      <w:rFonts w:eastAsiaTheme="minorEastAsia"/>
      <w:b/>
      <w:bCs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1C52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2F3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1C52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2F3"/>
    <w:rPr>
      <w:rFonts w:eastAsiaTheme="minorEastAsia"/>
      <w:lang w:eastAsia="zh-TW"/>
    </w:rPr>
  </w:style>
  <w:style w:type="character" w:styleId="Strong">
    <w:name w:val="Strong"/>
    <w:basedOn w:val="DefaultParagraphFont"/>
    <w:uiPriority w:val="22"/>
    <w:qFormat/>
    <w:rsid w:val="009C5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C07A9FD18AE469EB8A48224060134" ma:contentTypeVersion="14" ma:contentTypeDescription="Create a new document." ma:contentTypeScope="" ma:versionID="fb628c9484f14aa8857c390f9373fba3">
  <xsd:schema xmlns:xsd="http://www.w3.org/2001/XMLSchema" xmlns:xs="http://www.w3.org/2001/XMLSchema" xmlns:p="http://schemas.microsoft.com/office/2006/metadata/properties" xmlns:ns2="bc4dac12-2abd-4cfd-a5d2-810fed34b704" xmlns:ns3="d6adddb1-0f3b-49ce-9a56-141ad40fffc5" targetNamespace="http://schemas.microsoft.com/office/2006/metadata/properties" ma:root="true" ma:fieldsID="13c0119b5bee56feb3963c1891f6e5c4" ns2:_="" ns3:_="">
    <xsd:import namespace="bc4dac12-2abd-4cfd-a5d2-810fed34b704"/>
    <xsd:import namespace="d6adddb1-0f3b-49ce-9a56-141ad40ff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ac12-2abd-4cfd-a5d2-810fed34b7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dddb1-0f3b-49ce-9a56-141ad40ff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4dac12-2abd-4cfd-a5d2-810fed34b704">4QQSP3RYQXHS-2112580613-18345</_dlc_DocId>
    <_Flow_SignoffStatus xmlns="d6adddb1-0f3b-49ce-9a56-141ad40fffc5" xsi:nil="true"/>
    <_dlc_DocIdUrl xmlns="bc4dac12-2abd-4cfd-a5d2-810fed34b704">
      <Url>https://cpsgovuk.sharepoint.com/sites/EGA/_layouts/15/DocIdRedir.aspx?ID=4QQSP3RYQXHS-2112580613-18345</Url>
      <Description>4QQSP3RYQXHS-2112580613-18345</Description>
    </_dlc_DocIdUrl>
    <SharedWithUsers xmlns="bc4dac12-2abd-4cfd-a5d2-810fed34b704">
      <UserInfo>
        <DisplayName>Joanne Milner</DisplayName>
        <AccountId>46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C321-B863-433A-8191-94FD873D2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ac12-2abd-4cfd-a5d2-810fed34b704"/>
    <ds:schemaRef ds:uri="d6adddb1-0f3b-49ce-9a56-141ad40ff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CA702-13B0-431D-A867-4008F904DB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30207D-FB05-4CBF-A9D0-60DAD59AFD21}">
  <ds:schemaRefs>
    <ds:schemaRef ds:uri="http://schemas.microsoft.com/office/2006/metadata/properties"/>
    <ds:schemaRef ds:uri="http://schemas.microsoft.com/office/infopath/2007/PartnerControls"/>
    <ds:schemaRef ds:uri="bc4dac12-2abd-4cfd-a5d2-810fed34b704"/>
    <ds:schemaRef ds:uri="d6adddb1-0f3b-49ce-9a56-141ad40fffc5"/>
  </ds:schemaRefs>
</ds:datastoreItem>
</file>

<file path=customXml/itemProps4.xml><?xml version="1.0" encoding="utf-8"?>
<ds:datastoreItem xmlns:ds="http://schemas.openxmlformats.org/officeDocument/2006/customXml" ds:itemID="{076DF375-D320-449F-A040-8295402066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0FA8E0-B67B-40EC-86A8-2F132DB8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Auger</dc:creator>
  <cp:keywords/>
  <dc:description/>
  <cp:lastModifiedBy>Shauna Compton</cp:lastModifiedBy>
  <cp:revision>2</cp:revision>
  <dcterms:created xsi:type="dcterms:W3CDTF">2023-02-23T14:02:00Z</dcterms:created>
  <dcterms:modified xsi:type="dcterms:W3CDTF">2023-02-23T14:02:00Z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0x010100767C07A9FD18AE469EB8A48224060134</vt:lpwstr>
  </property>
  <property fmtid="{D5CDD505-2E9C-101B-9397-08002B2CF9AE}" pid="3" name="_dlc_DocIdItemGuid">
    <vt:lpwstr>9bf981c7-93c6-488b-8ace-2feb61710f04</vt:lpwstr>
  </property>
</Properties>
</file>